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2A422" w14:textId="77777777" w:rsidR="008E4BB6" w:rsidRDefault="00595CE6" w:rsidP="001964A2">
      <w:pPr>
        <w:spacing w:line="360" w:lineRule="auto"/>
        <w:jc w:val="center"/>
        <w:rPr>
          <w:rFonts w:ascii="Arial" w:hAnsi="Arial" w:cs="Arial"/>
          <w:b/>
          <w:color w:val="BFBFBF"/>
          <w:sz w:val="24"/>
          <w:szCs w:val="24"/>
        </w:rPr>
      </w:pPr>
      <w:r w:rsidRPr="002B25BB">
        <w:rPr>
          <w:rFonts w:ascii="Arial" w:hAnsi="Arial" w:cs="Arial"/>
          <w:b/>
          <w:color w:val="BFBFBF"/>
          <w:sz w:val="24"/>
          <w:szCs w:val="24"/>
        </w:rPr>
        <w:t xml:space="preserve"> </w:t>
      </w:r>
    </w:p>
    <w:p w14:paraId="49DF970D" w14:textId="2BD79B10" w:rsidR="008E4BB6" w:rsidRDefault="008E4BB6" w:rsidP="001964A2">
      <w:pPr>
        <w:spacing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 xml:space="preserve">ENDENCIA </w:t>
      </w:r>
      <w:r w:rsidR="00FE36D8">
        <w:rPr>
          <w:rFonts w:ascii="Arial" w:hAnsi="Arial" w:cs="Arial"/>
          <w:b/>
          <w:color w:val="BFBFBF"/>
          <w:sz w:val="26"/>
          <w:szCs w:val="26"/>
          <w:u w:val="single"/>
        </w:rPr>
        <w:t xml:space="preserve">AUTORIDAD DISCIPLINARIA </w:t>
      </w:r>
      <w:r>
        <w:rPr>
          <w:rFonts w:ascii="Arial" w:hAnsi="Arial" w:cs="Arial"/>
          <w:b/>
          <w:color w:val="BFBFBF"/>
          <w:sz w:val="26"/>
          <w:szCs w:val="26"/>
          <w:u w:val="single"/>
        </w:rPr>
        <w:t>COMPETENTE</w:t>
      </w:r>
    </w:p>
    <w:p w14:paraId="21B29A60" w14:textId="77777777" w:rsidR="005F186D" w:rsidRDefault="005F186D" w:rsidP="001964A2">
      <w:pPr>
        <w:spacing w:line="360" w:lineRule="auto"/>
        <w:jc w:val="center"/>
        <w:rPr>
          <w:rFonts w:ascii="Arial" w:hAnsi="Arial" w:cs="Arial"/>
          <w:color w:val="7F7F7F" w:themeColor="text1" w:themeTint="80"/>
        </w:rPr>
      </w:pPr>
    </w:p>
    <w:p w14:paraId="5BD927BF" w14:textId="77777777" w:rsidR="008E4BB6" w:rsidRPr="00347977" w:rsidRDefault="008E4BB6" w:rsidP="006A3085">
      <w:pPr>
        <w:spacing w:line="360" w:lineRule="auto"/>
        <w:jc w:val="right"/>
        <w:rPr>
          <w:rFonts w:ascii="Arial" w:hAnsi="Arial" w:cs="Arial"/>
          <w:color w:val="7F7F7F" w:themeColor="text1" w:themeTint="80"/>
        </w:rPr>
      </w:pPr>
    </w:p>
    <w:p w14:paraId="34D6A02E" w14:textId="77777777" w:rsidR="00A84278" w:rsidRPr="00A84278" w:rsidRDefault="00A84278" w:rsidP="001964A2">
      <w:pPr>
        <w:spacing w:line="360" w:lineRule="auto"/>
        <w:jc w:val="both"/>
        <w:rPr>
          <w:sz w:val="24"/>
          <w:szCs w:val="24"/>
          <w:lang w:val="es-ES_tradnl"/>
        </w:rPr>
      </w:pPr>
      <w:r w:rsidRPr="00A84278">
        <w:rPr>
          <w:rFonts w:ascii="Arial" w:eastAsia="SimSun" w:hAnsi="Arial" w:cs="Arial"/>
          <w:color w:val="BFBFBF" w:themeColor="background1" w:themeShade="BF"/>
          <w:sz w:val="24"/>
          <w:szCs w:val="24"/>
        </w:rPr>
        <w:t xml:space="preserve">Ciudad y Fecha (… Se coloca la </w:t>
      </w:r>
      <w:r w:rsidRPr="00A84278">
        <w:rPr>
          <w:rFonts w:ascii="Arial" w:hAnsi="Arial" w:cs="Arial"/>
          <w:color w:val="BFBFBF" w:themeColor="background1" w:themeShade="BF"/>
          <w:sz w:val="24"/>
          <w:szCs w:val="24"/>
        </w:rPr>
        <w:t xml:space="preserve">Ciudad donde se adelanta la investigación seguida entre paréntesis del Departamento, separados de una coma (,) continua la fecha en letras y números o con fechador </w:t>
      </w:r>
      <w:r w:rsidRPr="00A84278">
        <w:rPr>
          <w:rFonts w:ascii="Arial" w:eastAsia="SimSun" w:hAnsi="Arial" w:cs="Arial"/>
          <w:color w:val="BFBFBF" w:themeColor="background1" w:themeShade="BF"/>
          <w:sz w:val="24"/>
          <w:szCs w:val="24"/>
        </w:rPr>
        <w:t>…).</w:t>
      </w:r>
    </w:p>
    <w:p w14:paraId="28CBDDBA" w14:textId="77777777" w:rsidR="00C33D50" w:rsidRPr="00F43FA9" w:rsidRDefault="00C33D50" w:rsidP="001964A2">
      <w:pPr>
        <w:pStyle w:val="Textoindependiente"/>
        <w:spacing w:line="360" w:lineRule="auto"/>
        <w:jc w:val="right"/>
        <w:rPr>
          <w:rFonts w:cs="Arial"/>
          <w:sz w:val="24"/>
          <w:szCs w:val="24"/>
          <w:lang w:val="es-ES_tradnl"/>
        </w:rPr>
      </w:pPr>
    </w:p>
    <w:p w14:paraId="3005FA52" w14:textId="77777777" w:rsidR="00A84278" w:rsidRDefault="00A84278" w:rsidP="001964A2">
      <w:pPr>
        <w:pStyle w:val="Lista"/>
        <w:spacing w:line="360" w:lineRule="auto"/>
        <w:ind w:left="0" w:firstLine="0"/>
        <w:jc w:val="center"/>
        <w:rPr>
          <w:rFonts w:ascii="Arial" w:hAnsi="Arial" w:cs="Arial"/>
          <w:sz w:val="24"/>
          <w:szCs w:val="24"/>
          <w:lang w:val="es-MX"/>
        </w:rPr>
      </w:pPr>
    </w:p>
    <w:p w14:paraId="7060D5C8" w14:textId="77777777" w:rsidR="000C0AE2" w:rsidRPr="000C0AE2" w:rsidRDefault="000C0AE2" w:rsidP="001964A2">
      <w:pPr>
        <w:pStyle w:val="Lista"/>
        <w:spacing w:line="360" w:lineRule="auto"/>
        <w:ind w:left="0" w:firstLine="0"/>
        <w:jc w:val="center"/>
        <w:rPr>
          <w:rFonts w:ascii="Arial" w:hAnsi="Arial" w:cs="Arial"/>
          <w:b/>
          <w:sz w:val="24"/>
          <w:szCs w:val="24"/>
          <w:u w:val="single"/>
          <w:lang w:val="es-MX"/>
        </w:rPr>
      </w:pPr>
      <w:r w:rsidRPr="00152838">
        <w:rPr>
          <w:rFonts w:ascii="Arial" w:hAnsi="Arial" w:cs="Arial"/>
          <w:b/>
          <w:sz w:val="26"/>
          <w:szCs w:val="26"/>
          <w:u w:val="single"/>
          <w:lang w:val="es-MX"/>
        </w:rPr>
        <w:t>VISTOS</w:t>
      </w:r>
    </w:p>
    <w:p w14:paraId="4DF64A20" w14:textId="77777777" w:rsidR="000C0AE2" w:rsidRDefault="000C0AE2" w:rsidP="001964A2">
      <w:pPr>
        <w:pStyle w:val="Lista"/>
        <w:spacing w:line="360" w:lineRule="auto"/>
        <w:ind w:left="0" w:firstLine="0"/>
        <w:jc w:val="center"/>
        <w:rPr>
          <w:rFonts w:ascii="Arial" w:hAnsi="Arial" w:cs="Arial"/>
          <w:sz w:val="24"/>
          <w:szCs w:val="24"/>
          <w:lang w:val="es-MX"/>
        </w:rPr>
      </w:pPr>
    </w:p>
    <w:p w14:paraId="7C8679D3" w14:textId="09648477" w:rsidR="005834E6" w:rsidRPr="00AC4792" w:rsidRDefault="005834E6" w:rsidP="001964A2">
      <w:pPr>
        <w:pStyle w:val="Lista"/>
        <w:spacing w:line="360" w:lineRule="auto"/>
        <w:ind w:left="0" w:firstLine="0"/>
        <w:jc w:val="both"/>
        <w:rPr>
          <w:rFonts w:ascii="Arial" w:hAnsi="Arial" w:cs="Arial"/>
          <w:sz w:val="24"/>
          <w:szCs w:val="24"/>
          <w:lang w:val="es-MX"/>
        </w:rPr>
      </w:pPr>
      <w:r w:rsidRPr="00AC4792">
        <w:rPr>
          <w:rFonts w:ascii="Arial" w:hAnsi="Arial" w:cs="Arial"/>
          <w:sz w:val="24"/>
          <w:szCs w:val="24"/>
          <w:lang w:val="es-MX"/>
        </w:rPr>
        <w:t xml:space="preserve">Con fundamento en el oficio </w:t>
      </w:r>
      <w:r w:rsidR="00470632">
        <w:rPr>
          <w:rFonts w:ascii="Arial" w:hAnsi="Arial" w:cs="Arial"/>
          <w:sz w:val="24"/>
          <w:szCs w:val="24"/>
          <w:lang w:val="es-MX"/>
        </w:rPr>
        <w:t xml:space="preserve">radicado </w:t>
      </w:r>
      <w:r w:rsidR="000C0AE2" w:rsidRPr="000C0AE2">
        <w:rPr>
          <w:rFonts w:ascii="Arial" w:hAnsi="Arial" w:cs="Arial"/>
          <w:color w:val="BFBFBF" w:themeColor="background1" w:themeShade="BF"/>
          <w:sz w:val="24"/>
          <w:szCs w:val="24"/>
          <w:lang w:val="es-MX"/>
        </w:rPr>
        <w:t>(…</w:t>
      </w:r>
      <w:r w:rsidR="000C0AE2">
        <w:rPr>
          <w:rFonts w:ascii="Arial" w:hAnsi="Arial" w:cs="Arial"/>
          <w:color w:val="BFBFBF" w:themeColor="background1" w:themeShade="BF"/>
          <w:sz w:val="24"/>
          <w:szCs w:val="24"/>
          <w:lang w:val="es-MX"/>
        </w:rPr>
        <w:t xml:space="preserve">Se indica el </w:t>
      </w:r>
      <w:r w:rsidR="00962049">
        <w:rPr>
          <w:rFonts w:ascii="Arial" w:hAnsi="Arial" w:cs="Arial"/>
          <w:color w:val="BFBFBF" w:themeColor="background1" w:themeShade="BF"/>
          <w:sz w:val="24"/>
          <w:szCs w:val="24"/>
          <w:lang w:val="es-MX"/>
        </w:rPr>
        <w:t>número</w:t>
      </w:r>
      <w:r w:rsidR="000C0AE2">
        <w:rPr>
          <w:rFonts w:ascii="Arial" w:hAnsi="Arial" w:cs="Arial"/>
          <w:color w:val="BFBFBF" w:themeColor="background1" w:themeShade="BF"/>
          <w:sz w:val="24"/>
          <w:szCs w:val="24"/>
          <w:lang w:val="es-MX"/>
        </w:rPr>
        <w:t xml:space="preserve"> de radicado del documento si lo tiene en caso de ser comunicaciones oficiales…)</w:t>
      </w:r>
      <w:r w:rsidRPr="000C0AE2">
        <w:rPr>
          <w:rFonts w:ascii="Arial" w:hAnsi="Arial" w:cs="Arial"/>
          <w:color w:val="BFBFBF" w:themeColor="background1" w:themeShade="BF"/>
          <w:sz w:val="24"/>
          <w:szCs w:val="24"/>
          <w:lang w:val="es-MX"/>
        </w:rPr>
        <w:t xml:space="preserve"> </w:t>
      </w:r>
      <w:r w:rsidRPr="00AC4792">
        <w:rPr>
          <w:rFonts w:ascii="Arial" w:hAnsi="Arial" w:cs="Arial"/>
          <w:sz w:val="24"/>
          <w:szCs w:val="24"/>
          <w:lang w:val="es-MX"/>
        </w:rPr>
        <w:t xml:space="preserve">adiado </w:t>
      </w:r>
      <w:r w:rsidR="000C0AE2" w:rsidRPr="000C0AE2">
        <w:rPr>
          <w:rFonts w:cs="Arial"/>
          <w:color w:val="BFBFBF" w:themeColor="background1" w:themeShade="BF"/>
          <w:sz w:val="24"/>
          <w:szCs w:val="24"/>
        </w:rPr>
        <w:t xml:space="preserve">(… </w:t>
      </w:r>
      <w:r w:rsidR="000C0AE2" w:rsidRPr="000C0AE2">
        <w:rPr>
          <w:rFonts w:ascii="Arial" w:hAnsi="Arial" w:cs="Arial"/>
          <w:color w:val="BFBFBF" w:themeColor="background1" w:themeShade="BF"/>
          <w:sz w:val="24"/>
          <w:szCs w:val="24"/>
        </w:rPr>
        <w:t xml:space="preserve">Se establece la fecha </w:t>
      </w:r>
      <w:r w:rsidR="000C0AE2" w:rsidRPr="000C0AE2">
        <w:rPr>
          <w:rFonts w:ascii="Arial" w:hAnsi="Arial" w:cs="Arial"/>
          <w:i/>
          <w:color w:val="BFBFBF" w:themeColor="background1" w:themeShade="BF"/>
          <w:sz w:val="24"/>
          <w:szCs w:val="24"/>
        </w:rPr>
        <w:t>(Día, Mes y Año…)</w:t>
      </w:r>
      <w:r w:rsidRPr="000C0AE2">
        <w:rPr>
          <w:rFonts w:ascii="Arial" w:hAnsi="Arial" w:cs="Arial"/>
          <w:color w:val="BFBFBF" w:themeColor="background1" w:themeShade="BF"/>
          <w:sz w:val="24"/>
          <w:szCs w:val="24"/>
          <w:lang w:val="es-MX"/>
        </w:rPr>
        <w:t xml:space="preserve"> </w:t>
      </w:r>
      <w:r w:rsidRPr="000C0AE2">
        <w:rPr>
          <w:rFonts w:ascii="Arial" w:hAnsi="Arial" w:cs="Arial"/>
          <w:sz w:val="24"/>
          <w:szCs w:val="24"/>
          <w:lang w:val="es-MX"/>
        </w:rPr>
        <w:t xml:space="preserve">recibido en este Despacho el día </w:t>
      </w:r>
      <w:r w:rsidR="000C0AE2" w:rsidRPr="000C0AE2">
        <w:rPr>
          <w:rFonts w:cs="Arial"/>
          <w:color w:val="BFBFBF" w:themeColor="background1" w:themeShade="BF"/>
          <w:sz w:val="24"/>
          <w:szCs w:val="24"/>
        </w:rPr>
        <w:t xml:space="preserve">(… </w:t>
      </w:r>
      <w:r w:rsidR="000C0AE2" w:rsidRPr="000C0AE2">
        <w:rPr>
          <w:rFonts w:ascii="Arial" w:hAnsi="Arial" w:cs="Arial"/>
          <w:color w:val="BFBFBF" w:themeColor="background1" w:themeShade="BF"/>
          <w:sz w:val="24"/>
          <w:szCs w:val="24"/>
        </w:rPr>
        <w:t xml:space="preserve">Se establece la fecha </w:t>
      </w:r>
      <w:r w:rsidR="000C0AE2" w:rsidRPr="000C0AE2">
        <w:rPr>
          <w:rFonts w:ascii="Arial" w:hAnsi="Arial" w:cs="Arial"/>
          <w:i/>
          <w:color w:val="BFBFBF" w:themeColor="background1" w:themeShade="BF"/>
          <w:sz w:val="24"/>
          <w:szCs w:val="24"/>
        </w:rPr>
        <w:t>(Día, Mes y Año…)</w:t>
      </w:r>
      <w:r w:rsidRPr="000C0AE2">
        <w:rPr>
          <w:rFonts w:ascii="Arial" w:hAnsi="Arial" w:cs="Arial"/>
          <w:color w:val="7F7F7F" w:themeColor="text1" w:themeTint="80"/>
          <w:sz w:val="24"/>
          <w:szCs w:val="24"/>
          <w:lang w:val="es-MX"/>
        </w:rPr>
        <w:t xml:space="preserve"> </w:t>
      </w:r>
      <w:r w:rsidRPr="000C0AE2">
        <w:rPr>
          <w:rFonts w:ascii="Arial" w:hAnsi="Arial" w:cs="Arial"/>
          <w:sz w:val="24"/>
          <w:szCs w:val="24"/>
          <w:lang w:val="es-MX"/>
        </w:rPr>
        <w:t xml:space="preserve">del mismo mes y año suscrito por el señor </w:t>
      </w:r>
      <w:r w:rsidR="000C0AE2" w:rsidRPr="000C0AE2">
        <w:rPr>
          <w:rFonts w:ascii="Arial" w:hAnsi="Arial" w:cs="Arial"/>
          <w:color w:val="BFBFBF" w:themeColor="background1" w:themeShade="BF"/>
          <w:sz w:val="24"/>
          <w:szCs w:val="24"/>
        </w:rPr>
        <w:t xml:space="preserve">(…Grado y nombre del </w:t>
      </w:r>
      <w:r w:rsidR="00D430D9">
        <w:rPr>
          <w:rFonts w:ascii="Arial" w:hAnsi="Arial" w:cs="Arial"/>
          <w:color w:val="BFBFBF" w:themeColor="background1" w:themeShade="BF"/>
          <w:sz w:val="24"/>
          <w:szCs w:val="24"/>
        </w:rPr>
        <w:t>funcionario</w:t>
      </w:r>
      <w:r w:rsidR="00D430D9" w:rsidRPr="000C0AE2">
        <w:rPr>
          <w:rFonts w:ascii="Arial" w:hAnsi="Arial" w:cs="Arial"/>
          <w:color w:val="BFBFBF" w:themeColor="background1" w:themeShade="BF"/>
          <w:sz w:val="24"/>
          <w:szCs w:val="24"/>
        </w:rPr>
        <w:t xml:space="preserve"> </w:t>
      </w:r>
      <w:r w:rsidR="000C0AE2" w:rsidRPr="000C0AE2">
        <w:rPr>
          <w:rFonts w:ascii="Arial" w:hAnsi="Arial" w:cs="Arial"/>
          <w:i/>
          <w:color w:val="BFBFBF" w:themeColor="background1" w:themeShade="BF"/>
          <w:sz w:val="24"/>
          <w:szCs w:val="24"/>
        </w:rPr>
        <w:t>(s)</w:t>
      </w:r>
      <w:r w:rsidR="00962049">
        <w:rPr>
          <w:rFonts w:ascii="Arial" w:hAnsi="Arial" w:cs="Arial"/>
          <w:i/>
          <w:color w:val="BFBFBF" w:themeColor="background1" w:themeShade="BF"/>
          <w:sz w:val="24"/>
          <w:szCs w:val="24"/>
        </w:rPr>
        <w:t>…</w:t>
      </w:r>
      <w:r w:rsidR="000C0AE2" w:rsidRPr="000C0AE2">
        <w:rPr>
          <w:rFonts w:ascii="Arial" w:hAnsi="Arial" w:cs="Arial"/>
          <w:color w:val="BFBFBF" w:themeColor="background1" w:themeShade="BF"/>
          <w:sz w:val="24"/>
          <w:szCs w:val="24"/>
        </w:rPr>
        <w:t>)</w:t>
      </w:r>
      <w:r w:rsidR="00BD35BC" w:rsidRPr="000C0AE2">
        <w:rPr>
          <w:rFonts w:ascii="Arial" w:hAnsi="Arial" w:cs="Arial"/>
          <w:color w:val="BFBFBF" w:themeColor="background1" w:themeShade="BF"/>
          <w:sz w:val="24"/>
          <w:szCs w:val="24"/>
          <w:lang w:val="es-MX"/>
        </w:rPr>
        <w:t xml:space="preserve"> </w:t>
      </w:r>
      <w:r w:rsidRPr="000C0AE2">
        <w:rPr>
          <w:rFonts w:ascii="Arial" w:hAnsi="Arial" w:cs="Arial"/>
          <w:sz w:val="24"/>
          <w:szCs w:val="24"/>
          <w:lang w:val="es-MX"/>
        </w:rPr>
        <w:t>Funcionario de Instrucción dentro de la presente investigación</w:t>
      </w:r>
      <w:r w:rsidRPr="000C0AE2">
        <w:rPr>
          <w:rFonts w:ascii="Arial" w:hAnsi="Arial" w:cs="Arial"/>
          <w:sz w:val="24"/>
          <w:szCs w:val="24"/>
        </w:rPr>
        <w:t>; se procede a resolver</w:t>
      </w:r>
      <w:r w:rsidRPr="00AC4792">
        <w:rPr>
          <w:rFonts w:ascii="Arial" w:hAnsi="Arial" w:cs="Arial"/>
          <w:sz w:val="24"/>
          <w:szCs w:val="24"/>
        </w:rPr>
        <w:t xml:space="preserve"> la </w:t>
      </w:r>
      <w:r w:rsidRPr="00AC4792">
        <w:rPr>
          <w:rFonts w:ascii="Arial" w:hAnsi="Arial" w:cs="Arial"/>
          <w:sz w:val="24"/>
          <w:szCs w:val="24"/>
          <w:lang w:val="es-MX"/>
        </w:rPr>
        <w:t xml:space="preserve">solicitud de </w:t>
      </w:r>
      <w:r w:rsidR="00BD35BC">
        <w:rPr>
          <w:rFonts w:ascii="Arial" w:hAnsi="Arial" w:cs="Arial"/>
          <w:sz w:val="24"/>
          <w:szCs w:val="24"/>
          <w:lang w:val="es-MX"/>
        </w:rPr>
        <w:t>prórroga del término conferido</w:t>
      </w:r>
      <w:r w:rsidR="00D430D9">
        <w:rPr>
          <w:rFonts w:ascii="Arial" w:hAnsi="Arial" w:cs="Arial"/>
          <w:sz w:val="24"/>
          <w:szCs w:val="24"/>
          <w:lang w:val="es-MX"/>
        </w:rPr>
        <w:t xml:space="preserve"> para agotar la </w:t>
      </w:r>
      <w:r w:rsidR="000E4D9D">
        <w:rPr>
          <w:rFonts w:ascii="Arial" w:hAnsi="Arial" w:cs="Arial"/>
          <w:sz w:val="24"/>
          <w:szCs w:val="24"/>
          <w:lang w:val="es-MX"/>
        </w:rPr>
        <w:t>práctica</w:t>
      </w:r>
      <w:r w:rsidR="00D430D9">
        <w:rPr>
          <w:rFonts w:ascii="Arial" w:hAnsi="Arial" w:cs="Arial"/>
          <w:sz w:val="24"/>
          <w:szCs w:val="24"/>
          <w:lang w:val="es-MX"/>
        </w:rPr>
        <w:t xml:space="preserve"> probatoria dentro de la presente actuación</w:t>
      </w:r>
      <w:r>
        <w:rPr>
          <w:rFonts w:ascii="Arial" w:hAnsi="Arial" w:cs="Arial"/>
          <w:sz w:val="24"/>
          <w:szCs w:val="24"/>
          <w:lang w:val="es-MX"/>
        </w:rPr>
        <w:t xml:space="preserve">, teniendo en cuenta que </w:t>
      </w:r>
      <w:r w:rsidRPr="00AC4792">
        <w:rPr>
          <w:rFonts w:ascii="Arial" w:hAnsi="Arial" w:cs="Arial"/>
          <w:sz w:val="24"/>
          <w:szCs w:val="24"/>
          <w:lang w:val="es-MX"/>
        </w:rPr>
        <w:t>aún subyace recaudación probatoria pendiente</w:t>
      </w:r>
      <w:r>
        <w:rPr>
          <w:rFonts w:ascii="Arial" w:hAnsi="Arial" w:cs="Arial"/>
          <w:sz w:val="24"/>
          <w:szCs w:val="24"/>
          <w:lang w:val="es-MX"/>
        </w:rPr>
        <w:t xml:space="preserve"> que resulta necesaria para el </w:t>
      </w:r>
      <w:r w:rsidRPr="00AC4792">
        <w:rPr>
          <w:rFonts w:ascii="Arial" w:hAnsi="Arial" w:cs="Arial"/>
          <w:sz w:val="24"/>
          <w:szCs w:val="24"/>
          <w:lang w:val="es-MX"/>
        </w:rPr>
        <w:t>esclarecimiento de la verdad y la adopción de las decisiones que correspondan.</w:t>
      </w:r>
    </w:p>
    <w:p w14:paraId="4DFC8970" w14:textId="77777777" w:rsidR="005834E6" w:rsidRPr="00AC4792" w:rsidRDefault="005834E6" w:rsidP="001964A2">
      <w:pPr>
        <w:pStyle w:val="Lista"/>
        <w:spacing w:line="360" w:lineRule="auto"/>
        <w:ind w:left="0" w:firstLine="0"/>
        <w:jc w:val="both"/>
        <w:rPr>
          <w:rFonts w:ascii="Arial" w:hAnsi="Arial" w:cs="Arial"/>
          <w:sz w:val="24"/>
          <w:szCs w:val="24"/>
          <w:lang w:val="es-MX"/>
        </w:rPr>
      </w:pPr>
    </w:p>
    <w:p w14:paraId="6C317C34" w14:textId="77777777" w:rsidR="009A2F7A" w:rsidRDefault="009A2F7A" w:rsidP="001964A2">
      <w:pPr>
        <w:pStyle w:val="Sangradetextonormal"/>
        <w:spacing w:after="0"/>
        <w:ind w:left="0"/>
        <w:jc w:val="center"/>
        <w:rPr>
          <w:rFonts w:ascii="Arial" w:hAnsi="Arial" w:cs="Arial"/>
          <w:b/>
          <w:sz w:val="26"/>
          <w:szCs w:val="26"/>
          <w:u w:val="single"/>
          <w:lang w:val="es-MX"/>
        </w:rPr>
      </w:pPr>
    </w:p>
    <w:p w14:paraId="4176D405" w14:textId="77777777" w:rsidR="005834E6" w:rsidRPr="007B4BB2" w:rsidRDefault="005834E6" w:rsidP="001964A2">
      <w:pPr>
        <w:pStyle w:val="Sangradetextonormal"/>
        <w:spacing w:after="0"/>
        <w:ind w:left="0"/>
        <w:jc w:val="center"/>
        <w:rPr>
          <w:rFonts w:ascii="Arial" w:hAnsi="Arial" w:cs="Arial"/>
          <w:b/>
          <w:sz w:val="26"/>
          <w:szCs w:val="26"/>
          <w:u w:val="single"/>
          <w:lang w:val="es-MX"/>
        </w:rPr>
      </w:pPr>
      <w:r w:rsidRPr="007B4BB2">
        <w:rPr>
          <w:rFonts w:ascii="Arial" w:hAnsi="Arial" w:cs="Arial"/>
          <w:b/>
          <w:sz w:val="26"/>
          <w:szCs w:val="26"/>
          <w:u w:val="single"/>
          <w:lang w:val="es-MX"/>
        </w:rPr>
        <w:t>CONSIDERACIONES</w:t>
      </w:r>
      <w:r w:rsidR="000C0AE2">
        <w:rPr>
          <w:rFonts w:ascii="Arial" w:hAnsi="Arial" w:cs="Arial"/>
          <w:b/>
          <w:sz w:val="26"/>
          <w:szCs w:val="26"/>
          <w:u w:val="single"/>
          <w:lang w:val="es-MX"/>
        </w:rPr>
        <w:t xml:space="preserve"> DEL DESPACHO</w:t>
      </w:r>
    </w:p>
    <w:p w14:paraId="06B0AAD9" w14:textId="77777777" w:rsidR="005834E6" w:rsidRPr="00AC4792" w:rsidRDefault="005834E6" w:rsidP="001964A2">
      <w:pPr>
        <w:pStyle w:val="Sangradetextonormal"/>
        <w:spacing w:after="0"/>
        <w:ind w:left="0"/>
        <w:rPr>
          <w:rFonts w:ascii="Arial" w:hAnsi="Arial" w:cs="Arial"/>
          <w:sz w:val="24"/>
          <w:szCs w:val="24"/>
          <w:lang w:val="es-MX"/>
        </w:rPr>
      </w:pPr>
    </w:p>
    <w:p w14:paraId="4296F0F1" w14:textId="56B6C82F" w:rsidR="00BC15A0" w:rsidRDefault="00BC15A0" w:rsidP="001964A2">
      <w:pPr>
        <w:pStyle w:val="Ttulo1"/>
        <w:spacing w:line="360" w:lineRule="auto"/>
        <w:jc w:val="both"/>
        <w:rPr>
          <w:rFonts w:cs="Arial"/>
          <w:color w:val="000000" w:themeColor="text1"/>
          <w:sz w:val="24"/>
          <w:szCs w:val="24"/>
          <w:lang w:val="es-MX"/>
        </w:rPr>
      </w:pPr>
      <w:r w:rsidRPr="00AC4792">
        <w:rPr>
          <w:rFonts w:cs="Arial"/>
          <w:sz w:val="24"/>
          <w:szCs w:val="24"/>
          <w:lang w:val="es-MX"/>
        </w:rPr>
        <w:t xml:space="preserve">Así las cosas y en virtud a lo estipulado en el artículo </w:t>
      </w:r>
      <w:r>
        <w:rPr>
          <w:rFonts w:cs="Arial"/>
          <w:sz w:val="24"/>
          <w:szCs w:val="24"/>
          <w:lang w:val="es-MX"/>
        </w:rPr>
        <w:t>118 N</w:t>
      </w:r>
      <w:r w:rsidR="00D430D9">
        <w:rPr>
          <w:rFonts w:cs="Arial"/>
          <w:sz w:val="24"/>
          <w:szCs w:val="24"/>
          <w:lang w:val="es-MX"/>
        </w:rPr>
        <w:t>°</w:t>
      </w:r>
      <w:r>
        <w:rPr>
          <w:rFonts w:cs="Arial"/>
          <w:sz w:val="24"/>
          <w:szCs w:val="24"/>
          <w:lang w:val="es-MX"/>
        </w:rPr>
        <w:t xml:space="preserve">. </w:t>
      </w:r>
      <w:r w:rsidRPr="00AC4792">
        <w:rPr>
          <w:rFonts w:cs="Arial"/>
          <w:sz w:val="24"/>
          <w:szCs w:val="24"/>
          <w:lang w:val="es-MX"/>
        </w:rPr>
        <w:t>9 de la Ley 1</w:t>
      </w:r>
      <w:r>
        <w:rPr>
          <w:rFonts w:cs="Arial"/>
          <w:sz w:val="24"/>
          <w:szCs w:val="24"/>
          <w:lang w:val="es-MX"/>
        </w:rPr>
        <w:t>862</w:t>
      </w:r>
      <w:r w:rsidRPr="00AC4792">
        <w:rPr>
          <w:rFonts w:cs="Arial"/>
          <w:sz w:val="24"/>
          <w:szCs w:val="24"/>
          <w:lang w:val="es-MX"/>
        </w:rPr>
        <w:t xml:space="preserve"> de </w:t>
      </w:r>
      <w:r>
        <w:rPr>
          <w:rFonts w:cs="Arial"/>
          <w:sz w:val="24"/>
          <w:szCs w:val="24"/>
          <w:lang w:val="es-MX"/>
        </w:rPr>
        <w:t xml:space="preserve">2017, a cuyo tenor se plasmó que </w:t>
      </w:r>
      <w:r w:rsidRPr="00AC4792">
        <w:rPr>
          <w:rFonts w:cs="Arial"/>
          <w:sz w:val="24"/>
          <w:szCs w:val="24"/>
          <w:lang w:val="es-MX"/>
        </w:rPr>
        <w:t>s</w:t>
      </w:r>
      <w:r w:rsidRPr="00AC4792">
        <w:rPr>
          <w:rFonts w:cs="Arial"/>
          <w:sz w:val="24"/>
          <w:szCs w:val="24"/>
          <w:lang w:eastAsia="es-ES"/>
        </w:rPr>
        <w:t xml:space="preserve">i </w:t>
      </w:r>
      <w:r>
        <w:rPr>
          <w:rFonts w:cs="Arial"/>
          <w:sz w:val="24"/>
          <w:szCs w:val="24"/>
          <w:lang w:eastAsia="es-ES"/>
        </w:rPr>
        <w:t>al momento de hacer entrega de la indagación por parte del Funcionario de Instrucción a</w:t>
      </w:r>
      <w:r w:rsidR="00D430D9">
        <w:rPr>
          <w:rFonts w:cs="Arial"/>
          <w:sz w:val="24"/>
          <w:szCs w:val="24"/>
          <w:lang w:eastAsia="es-ES"/>
        </w:rPr>
        <w:t xml:space="preserve"> </w:t>
      </w:r>
      <w:r>
        <w:rPr>
          <w:rFonts w:cs="Arial"/>
          <w:sz w:val="24"/>
          <w:szCs w:val="24"/>
          <w:lang w:eastAsia="es-ES"/>
        </w:rPr>
        <w:t>l</w:t>
      </w:r>
      <w:r w:rsidR="00D430D9">
        <w:rPr>
          <w:rFonts w:cs="Arial"/>
          <w:sz w:val="24"/>
          <w:szCs w:val="24"/>
          <w:lang w:eastAsia="es-ES"/>
        </w:rPr>
        <w:t>a Autoridad Disciplinaria</w:t>
      </w:r>
      <w:r>
        <w:rPr>
          <w:rFonts w:cs="Arial"/>
          <w:sz w:val="24"/>
          <w:szCs w:val="24"/>
          <w:lang w:eastAsia="es-ES"/>
        </w:rPr>
        <w:t xml:space="preserve"> Competente por la culminación del termino conferido</w:t>
      </w:r>
      <w:r w:rsidR="00D430D9">
        <w:rPr>
          <w:rFonts w:cs="Arial"/>
          <w:sz w:val="24"/>
          <w:szCs w:val="24"/>
          <w:lang w:eastAsia="es-ES"/>
        </w:rPr>
        <w:t xml:space="preserve"> en el auto de apertura </w:t>
      </w:r>
      <w:r>
        <w:rPr>
          <w:rFonts w:cs="Arial"/>
          <w:sz w:val="24"/>
          <w:szCs w:val="24"/>
          <w:lang w:eastAsia="es-ES"/>
        </w:rPr>
        <w:t>para la práctica de pruebas, sin que se hayan evacuado las pruebas ordenadas, aquel podría solicitar la prórroga para la realización de las mismas</w:t>
      </w:r>
      <w:r>
        <w:rPr>
          <w:rStyle w:val="Refdenotaalpie"/>
          <w:rFonts w:cs="Arial"/>
          <w:sz w:val="24"/>
          <w:szCs w:val="24"/>
          <w:lang w:eastAsia="es-ES"/>
        </w:rPr>
        <w:footnoteReference w:id="1"/>
      </w:r>
      <w:r>
        <w:rPr>
          <w:rFonts w:cs="Arial"/>
          <w:sz w:val="24"/>
          <w:szCs w:val="24"/>
          <w:lang w:eastAsia="es-ES"/>
        </w:rPr>
        <w:t>;</w:t>
      </w:r>
      <w:r w:rsidRPr="00AC4792">
        <w:rPr>
          <w:rFonts w:cs="Arial"/>
          <w:sz w:val="24"/>
          <w:szCs w:val="24"/>
          <w:lang w:eastAsia="es-ES"/>
        </w:rPr>
        <w:t xml:space="preserve"> aunado al principio de la necesidad de la prueba</w:t>
      </w:r>
      <w:r w:rsidRPr="00AC4792">
        <w:rPr>
          <w:rStyle w:val="Refdenotaalpie"/>
          <w:rFonts w:cs="Arial"/>
          <w:sz w:val="24"/>
          <w:szCs w:val="24"/>
          <w:lang w:eastAsia="es-ES"/>
        </w:rPr>
        <w:footnoteReference w:id="2"/>
      </w:r>
      <w:r w:rsidRPr="00AC4792">
        <w:rPr>
          <w:rFonts w:cs="Arial"/>
          <w:sz w:val="24"/>
          <w:szCs w:val="24"/>
          <w:lang w:eastAsia="es-ES"/>
        </w:rPr>
        <w:t xml:space="preserve"> y </w:t>
      </w:r>
      <w:r>
        <w:rPr>
          <w:rFonts w:cs="Arial"/>
          <w:sz w:val="24"/>
          <w:szCs w:val="24"/>
          <w:lang w:eastAsia="es-ES"/>
        </w:rPr>
        <w:t>el principio de la investigación integral</w:t>
      </w:r>
      <w:r w:rsidRPr="00AC4792">
        <w:rPr>
          <w:rStyle w:val="Refdenotaalpie"/>
          <w:rFonts w:cs="Arial"/>
          <w:sz w:val="24"/>
          <w:szCs w:val="24"/>
          <w:lang w:eastAsia="es-ES"/>
        </w:rPr>
        <w:footnoteReference w:id="3"/>
      </w:r>
      <w:r w:rsidRPr="00AC4792">
        <w:rPr>
          <w:rFonts w:cs="Arial"/>
          <w:sz w:val="24"/>
          <w:szCs w:val="24"/>
          <w:lang w:eastAsia="es-ES"/>
        </w:rPr>
        <w:t xml:space="preserve">, más aún </w:t>
      </w:r>
      <w:r w:rsidRPr="00AC4792">
        <w:rPr>
          <w:rFonts w:cs="Arial"/>
          <w:sz w:val="24"/>
          <w:szCs w:val="24"/>
          <w:lang w:eastAsia="es-ES"/>
        </w:rPr>
        <w:lastRenderedPageBreak/>
        <w:t>cuando la misma fue ordenada al tenor de un juicio de conducencia, pertin</w:t>
      </w:r>
      <w:r>
        <w:rPr>
          <w:rFonts w:cs="Arial"/>
          <w:sz w:val="24"/>
          <w:szCs w:val="24"/>
          <w:lang w:eastAsia="es-ES"/>
        </w:rPr>
        <w:t>encia y utilidad por parte de</w:t>
      </w:r>
      <w:r w:rsidR="0058192E">
        <w:rPr>
          <w:rFonts w:cs="Arial"/>
          <w:sz w:val="24"/>
          <w:szCs w:val="24"/>
          <w:lang w:eastAsia="es-ES"/>
        </w:rPr>
        <w:t xml:space="preserve"> </w:t>
      </w:r>
      <w:r>
        <w:rPr>
          <w:rFonts w:cs="Arial"/>
          <w:sz w:val="24"/>
          <w:szCs w:val="24"/>
          <w:lang w:eastAsia="es-ES"/>
        </w:rPr>
        <w:t>l</w:t>
      </w:r>
      <w:r w:rsidR="0058192E">
        <w:rPr>
          <w:rFonts w:cs="Arial"/>
          <w:sz w:val="24"/>
          <w:szCs w:val="24"/>
          <w:lang w:eastAsia="es-ES"/>
        </w:rPr>
        <w:t>a</w:t>
      </w:r>
      <w:r>
        <w:rPr>
          <w:rFonts w:cs="Arial"/>
          <w:sz w:val="24"/>
          <w:szCs w:val="24"/>
          <w:lang w:eastAsia="es-ES"/>
        </w:rPr>
        <w:t xml:space="preserve"> </w:t>
      </w:r>
      <w:r w:rsidR="0058192E">
        <w:rPr>
          <w:rFonts w:cs="Arial"/>
          <w:sz w:val="24"/>
          <w:szCs w:val="24"/>
          <w:lang w:eastAsia="es-ES"/>
        </w:rPr>
        <w:t>Autoridad Disciplinaria</w:t>
      </w:r>
      <w:r>
        <w:rPr>
          <w:rFonts w:cs="Arial"/>
          <w:sz w:val="24"/>
          <w:szCs w:val="24"/>
          <w:lang w:eastAsia="es-ES"/>
        </w:rPr>
        <w:t xml:space="preserve"> C</w:t>
      </w:r>
      <w:r w:rsidRPr="00AC4792">
        <w:rPr>
          <w:rFonts w:cs="Arial"/>
          <w:sz w:val="24"/>
          <w:szCs w:val="24"/>
          <w:lang w:eastAsia="es-ES"/>
        </w:rPr>
        <w:t>ompetente</w:t>
      </w:r>
      <w:r w:rsidRPr="00AC4792">
        <w:rPr>
          <w:rFonts w:cs="Arial"/>
          <w:sz w:val="24"/>
          <w:szCs w:val="24"/>
          <w:lang w:val="es-MX"/>
        </w:rPr>
        <w:t xml:space="preserve">, </w:t>
      </w:r>
      <w:r w:rsidRPr="00083012">
        <w:rPr>
          <w:rFonts w:cs="Arial"/>
          <w:sz w:val="24"/>
          <w:szCs w:val="24"/>
        </w:rPr>
        <w:t xml:space="preserve">considerando válidos los argumentos expuestos por </w:t>
      </w:r>
      <w:r w:rsidR="00FE36D8">
        <w:rPr>
          <w:rFonts w:cs="Arial"/>
          <w:sz w:val="24"/>
          <w:szCs w:val="24"/>
        </w:rPr>
        <w:t>la Autoridad Disciplinaria Competente</w:t>
      </w:r>
      <w:r>
        <w:rPr>
          <w:rFonts w:cs="Arial"/>
          <w:sz w:val="24"/>
          <w:szCs w:val="24"/>
        </w:rPr>
        <w:t xml:space="preserve">, y </w:t>
      </w:r>
      <w:r w:rsidRPr="00083012">
        <w:rPr>
          <w:rFonts w:cs="Arial"/>
          <w:sz w:val="24"/>
          <w:szCs w:val="24"/>
        </w:rPr>
        <w:t xml:space="preserve">dado que </w:t>
      </w:r>
      <w:r w:rsidRPr="00083012">
        <w:rPr>
          <w:rFonts w:cs="Arial"/>
          <w:sz w:val="24"/>
          <w:szCs w:val="24"/>
          <w:lang w:val="es-MX"/>
        </w:rPr>
        <w:t>es</w:t>
      </w:r>
      <w:r w:rsidRPr="00AC4792">
        <w:rPr>
          <w:rFonts w:cs="Arial"/>
          <w:sz w:val="24"/>
          <w:szCs w:val="24"/>
          <w:lang w:val="es-MX"/>
        </w:rPr>
        <w:t xml:space="preserve"> viable jurídicamente conceder la prórroga con fundamento en el debido proceso que dimana el </w:t>
      </w:r>
      <w:r>
        <w:rPr>
          <w:rFonts w:cs="Arial"/>
          <w:sz w:val="24"/>
          <w:szCs w:val="24"/>
          <w:lang w:val="es-MX"/>
        </w:rPr>
        <w:t>Código  Disciplinario Militar</w:t>
      </w:r>
      <w:r w:rsidRPr="00AC4792">
        <w:rPr>
          <w:rStyle w:val="Refdenotaalpie"/>
          <w:rFonts w:cs="Arial"/>
          <w:sz w:val="24"/>
          <w:szCs w:val="24"/>
          <w:lang w:val="es-MX"/>
        </w:rPr>
        <w:footnoteReference w:id="4"/>
      </w:r>
      <w:r w:rsidR="00D430D9">
        <w:rPr>
          <w:rFonts w:cs="Arial"/>
          <w:sz w:val="24"/>
          <w:szCs w:val="24"/>
          <w:lang w:val="es-MX"/>
        </w:rPr>
        <w:t xml:space="preserve"> y de los postulados del artículo 118, entendiéndose que a la luz del artículo 233 el termino máximo para adelantar la etapa instructiva es de seis (06) meses y a la fecha </w:t>
      </w:r>
      <w:r w:rsidR="00FE36D8">
        <w:rPr>
          <w:rFonts w:cs="Arial"/>
          <w:sz w:val="24"/>
          <w:szCs w:val="24"/>
          <w:lang w:val="es-MX"/>
        </w:rPr>
        <w:t>aún</w:t>
      </w:r>
      <w:r w:rsidR="00D430D9">
        <w:rPr>
          <w:rFonts w:cs="Arial"/>
          <w:sz w:val="24"/>
          <w:szCs w:val="24"/>
          <w:lang w:val="es-MX"/>
        </w:rPr>
        <w:t xml:space="preserve"> el despacho cuenta con un total de (… Se señala el tiempo que resta para completar el lapso dispuesto por la ley para esta etapa procesal…) </w:t>
      </w:r>
      <w:r w:rsidRPr="00AC4792">
        <w:rPr>
          <w:rFonts w:cs="Arial"/>
          <w:color w:val="000000" w:themeColor="text1"/>
          <w:sz w:val="24"/>
          <w:szCs w:val="24"/>
          <w:lang w:val="es-MX"/>
        </w:rPr>
        <w:t xml:space="preserve"> </w:t>
      </w:r>
      <w:r w:rsidRPr="009B38B3">
        <w:rPr>
          <w:b/>
          <w:sz w:val="24"/>
          <w:szCs w:val="24"/>
        </w:rPr>
        <w:t>AUTORÍ</w:t>
      </w:r>
      <w:r>
        <w:rPr>
          <w:b/>
          <w:sz w:val="24"/>
          <w:szCs w:val="24"/>
        </w:rPr>
        <w:t>ZASE</w:t>
      </w:r>
      <w:r w:rsidRPr="009B38B3">
        <w:rPr>
          <w:sz w:val="24"/>
          <w:szCs w:val="24"/>
        </w:rPr>
        <w:t xml:space="preserve"> una prórroga por el término de </w:t>
      </w:r>
      <w:r w:rsidRPr="00A84278">
        <w:rPr>
          <w:color w:val="BFBFBF" w:themeColor="background1" w:themeShade="BF"/>
          <w:sz w:val="24"/>
          <w:szCs w:val="24"/>
        </w:rPr>
        <w:t xml:space="preserve">(… Se señala en letras y números el tiempo en días hábiles que sea suficiente conceder, sin exceder </w:t>
      </w:r>
      <w:r w:rsidR="00D430D9">
        <w:rPr>
          <w:color w:val="BFBFBF" w:themeColor="background1" w:themeShade="BF"/>
          <w:sz w:val="24"/>
          <w:szCs w:val="24"/>
        </w:rPr>
        <w:t>los</w:t>
      </w:r>
      <w:r w:rsidR="00D430D9" w:rsidRPr="00A84278">
        <w:rPr>
          <w:color w:val="BFBFBF" w:themeColor="background1" w:themeShade="BF"/>
          <w:sz w:val="24"/>
          <w:szCs w:val="24"/>
        </w:rPr>
        <w:t xml:space="preserve"> </w:t>
      </w:r>
      <w:r w:rsidRPr="00A84278">
        <w:rPr>
          <w:color w:val="BFBFBF" w:themeColor="background1" w:themeShade="BF"/>
          <w:sz w:val="24"/>
          <w:szCs w:val="24"/>
        </w:rPr>
        <w:t>términos legales…)</w:t>
      </w:r>
      <w:r w:rsidRPr="009B38B3">
        <w:rPr>
          <w:sz w:val="24"/>
          <w:szCs w:val="24"/>
        </w:rPr>
        <w:t xml:space="preserve"> contados a partir del</w:t>
      </w:r>
      <w:r>
        <w:rPr>
          <w:sz w:val="24"/>
          <w:szCs w:val="24"/>
        </w:rPr>
        <w:t xml:space="preserve"> día (</w:t>
      </w:r>
      <w:r w:rsidR="00D430D9">
        <w:rPr>
          <w:sz w:val="24"/>
          <w:szCs w:val="24"/>
        </w:rPr>
        <w:t>…</w:t>
      </w:r>
      <w:r w:rsidRPr="00A84278">
        <w:rPr>
          <w:color w:val="BFBFBF" w:themeColor="background1" w:themeShade="BF"/>
          <w:sz w:val="24"/>
          <w:szCs w:val="24"/>
        </w:rPr>
        <w:t>se fija una fecha prudencial a sabiendas de aquella en la que se hace entrega nuevamente del expediente al Funcionario</w:t>
      </w:r>
      <w:r w:rsidR="00D430D9">
        <w:rPr>
          <w:color w:val="BFBFBF" w:themeColor="background1" w:themeShade="BF"/>
          <w:sz w:val="24"/>
          <w:szCs w:val="24"/>
        </w:rPr>
        <w:t>…</w:t>
      </w:r>
      <w:r w:rsidRPr="00A84278">
        <w:rPr>
          <w:color w:val="BFBFBF" w:themeColor="background1" w:themeShade="BF"/>
          <w:sz w:val="24"/>
          <w:szCs w:val="24"/>
        </w:rPr>
        <w:t>),</w:t>
      </w:r>
      <w:r w:rsidRPr="00494AD8">
        <w:rPr>
          <w:color w:val="BFBFBF" w:themeColor="background1" w:themeShade="BF"/>
          <w:sz w:val="24"/>
          <w:szCs w:val="24"/>
        </w:rPr>
        <w:t xml:space="preserve"> </w:t>
      </w:r>
      <w:r w:rsidRPr="009B38B3">
        <w:rPr>
          <w:sz w:val="24"/>
          <w:szCs w:val="24"/>
        </w:rPr>
        <w:t>al término de la cual deberá hacer entrega a este Despacho debidamente diligenciada y perfeccionada la comisión conferida.</w:t>
      </w:r>
      <w:r>
        <w:rPr>
          <w:sz w:val="24"/>
          <w:szCs w:val="24"/>
        </w:rPr>
        <w:t xml:space="preserve"> </w:t>
      </w:r>
    </w:p>
    <w:p w14:paraId="33A62A8A" w14:textId="77777777" w:rsidR="00BC15A0" w:rsidRPr="00083012" w:rsidRDefault="00BC15A0" w:rsidP="001964A2">
      <w:pPr>
        <w:spacing w:line="360" w:lineRule="auto"/>
        <w:rPr>
          <w:lang w:val="es-MX"/>
        </w:rPr>
      </w:pPr>
    </w:p>
    <w:p w14:paraId="08BAB392" w14:textId="77777777" w:rsidR="005834E6" w:rsidRPr="00BC15A0" w:rsidRDefault="00BC15A0" w:rsidP="001964A2">
      <w:pPr>
        <w:autoSpaceDE w:val="0"/>
        <w:autoSpaceDN w:val="0"/>
        <w:adjustRightInd w:val="0"/>
        <w:spacing w:line="360" w:lineRule="auto"/>
        <w:jc w:val="both"/>
        <w:rPr>
          <w:rFonts w:ascii="Arial" w:hAnsi="Arial" w:cs="Arial"/>
          <w:sz w:val="24"/>
          <w:szCs w:val="24"/>
        </w:rPr>
      </w:pPr>
      <w:r w:rsidRPr="00AC4792">
        <w:rPr>
          <w:rFonts w:ascii="Arial" w:hAnsi="Arial" w:cs="Arial"/>
          <w:sz w:val="24"/>
          <w:szCs w:val="24"/>
        </w:rPr>
        <w:t>En mérito de</w:t>
      </w:r>
      <w:r>
        <w:rPr>
          <w:rFonts w:ascii="Arial" w:hAnsi="Arial" w:cs="Arial"/>
          <w:sz w:val="24"/>
          <w:szCs w:val="24"/>
        </w:rPr>
        <w:t xml:space="preserve"> lo expuesto, el suscrito </w:t>
      </w:r>
      <w:r w:rsidRPr="00A84278">
        <w:rPr>
          <w:rFonts w:ascii="Arial" w:hAnsi="Arial" w:cs="Arial"/>
          <w:color w:val="BFBFBF" w:themeColor="background1" w:themeShade="BF"/>
          <w:sz w:val="24"/>
          <w:szCs w:val="24"/>
          <w:lang w:val="es-MX"/>
        </w:rPr>
        <w:t>(Grado, nombre y cargo)</w:t>
      </w:r>
      <w:r w:rsidRPr="00A84278">
        <w:rPr>
          <w:rFonts w:ascii="Arial" w:hAnsi="Arial" w:cs="Arial"/>
          <w:color w:val="BFBFBF" w:themeColor="background1" w:themeShade="BF"/>
          <w:sz w:val="24"/>
          <w:szCs w:val="24"/>
        </w:rPr>
        <w:t>,</w:t>
      </w:r>
      <w:r w:rsidRPr="00494AD8">
        <w:rPr>
          <w:rFonts w:ascii="Arial" w:hAnsi="Arial" w:cs="Arial"/>
          <w:color w:val="BFBFBF" w:themeColor="background1" w:themeShade="BF"/>
          <w:sz w:val="24"/>
          <w:szCs w:val="24"/>
        </w:rPr>
        <w:t xml:space="preserve"> </w:t>
      </w:r>
      <w:r w:rsidRPr="00AC4792">
        <w:rPr>
          <w:rFonts w:ascii="Arial" w:hAnsi="Arial" w:cs="Arial"/>
          <w:sz w:val="24"/>
          <w:szCs w:val="24"/>
        </w:rPr>
        <w:t>en uso de las facultades otorgadas por la Ley 1</w:t>
      </w:r>
      <w:r>
        <w:rPr>
          <w:rFonts w:ascii="Arial" w:hAnsi="Arial" w:cs="Arial"/>
          <w:sz w:val="24"/>
          <w:szCs w:val="24"/>
        </w:rPr>
        <w:t>862</w:t>
      </w:r>
      <w:r w:rsidRPr="00AC4792">
        <w:rPr>
          <w:rFonts w:ascii="Arial" w:hAnsi="Arial" w:cs="Arial"/>
          <w:sz w:val="24"/>
          <w:szCs w:val="24"/>
        </w:rPr>
        <w:t xml:space="preserve"> del </w:t>
      </w:r>
      <w:r>
        <w:rPr>
          <w:rFonts w:ascii="Arial" w:hAnsi="Arial" w:cs="Arial"/>
          <w:sz w:val="24"/>
          <w:szCs w:val="24"/>
        </w:rPr>
        <w:t>04</w:t>
      </w:r>
      <w:r w:rsidRPr="00AC4792">
        <w:rPr>
          <w:rFonts w:ascii="Arial" w:hAnsi="Arial" w:cs="Arial"/>
          <w:sz w:val="24"/>
          <w:szCs w:val="24"/>
        </w:rPr>
        <w:t xml:space="preserve"> de </w:t>
      </w:r>
      <w:r>
        <w:rPr>
          <w:rFonts w:ascii="Arial" w:hAnsi="Arial" w:cs="Arial"/>
          <w:sz w:val="24"/>
          <w:szCs w:val="24"/>
        </w:rPr>
        <w:t xml:space="preserve">agosto </w:t>
      </w:r>
      <w:r w:rsidRPr="00AC4792">
        <w:rPr>
          <w:rFonts w:ascii="Arial" w:hAnsi="Arial" w:cs="Arial"/>
          <w:sz w:val="24"/>
          <w:szCs w:val="24"/>
        </w:rPr>
        <w:t>de 201</w:t>
      </w:r>
      <w:r>
        <w:rPr>
          <w:rFonts w:ascii="Arial" w:hAnsi="Arial" w:cs="Arial"/>
          <w:sz w:val="24"/>
          <w:szCs w:val="24"/>
        </w:rPr>
        <w:t>7</w:t>
      </w:r>
      <w:r w:rsidRPr="00AC4792">
        <w:rPr>
          <w:rFonts w:ascii="Arial" w:hAnsi="Arial" w:cs="Arial"/>
          <w:sz w:val="24"/>
          <w:szCs w:val="24"/>
        </w:rPr>
        <w:t xml:space="preserve">, </w:t>
      </w:r>
      <w:r w:rsidR="009A2F7A" w:rsidRPr="009A2F7A">
        <w:rPr>
          <w:rFonts w:ascii="Arial" w:hAnsi="Arial" w:cs="Arial"/>
          <w:i/>
          <w:sz w:val="24"/>
          <w:szCs w:val="24"/>
        </w:rPr>
        <w:t>“</w:t>
      </w:r>
      <w:r w:rsidR="009A2F7A" w:rsidRPr="009A2F7A">
        <w:rPr>
          <w:rFonts w:ascii="Arial" w:hAnsi="Arial" w:cs="Arial"/>
          <w:i/>
          <w:color w:val="000000"/>
          <w:sz w:val="24"/>
          <w:szCs w:val="24"/>
        </w:rPr>
        <w:t xml:space="preserve">Por la cual se </w:t>
      </w:r>
      <w:r>
        <w:rPr>
          <w:rFonts w:ascii="Arial" w:hAnsi="Arial" w:cs="Arial"/>
          <w:i/>
          <w:color w:val="000000"/>
          <w:sz w:val="24"/>
          <w:szCs w:val="24"/>
        </w:rPr>
        <w:t>establecen normas de conducta del militar colombiano y se expide el Código Disciplinario Militar</w:t>
      </w:r>
      <w:r w:rsidR="009A2F7A" w:rsidRPr="009A2F7A">
        <w:rPr>
          <w:rFonts w:ascii="Arial" w:hAnsi="Arial" w:cs="Arial"/>
          <w:i/>
          <w:color w:val="000000"/>
          <w:sz w:val="24"/>
          <w:szCs w:val="24"/>
        </w:rPr>
        <w:t>”</w:t>
      </w:r>
      <w:r w:rsidR="009A2F7A" w:rsidRPr="009A2F7A">
        <w:rPr>
          <w:rFonts w:ascii="Arial" w:hAnsi="Arial" w:cs="Arial"/>
          <w:color w:val="000000"/>
          <w:sz w:val="24"/>
          <w:szCs w:val="24"/>
        </w:rPr>
        <w:t>,</w:t>
      </w:r>
    </w:p>
    <w:p w14:paraId="7D87ADCB" w14:textId="77777777" w:rsidR="00694F93" w:rsidRDefault="00694F93" w:rsidP="001964A2">
      <w:pPr>
        <w:pStyle w:val="Prrafodelista"/>
        <w:autoSpaceDE w:val="0"/>
        <w:autoSpaceDN w:val="0"/>
        <w:adjustRightInd w:val="0"/>
        <w:ind w:left="1080"/>
        <w:jc w:val="center"/>
        <w:rPr>
          <w:rFonts w:ascii="Arial" w:hAnsi="Arial" w:cs="Arial"/>
          <w:b/>
          <w:bCs/>
          <w:sz w:val="24"/>
          <w:szCs w:val="24"/>
          <w:u w:val="single"/>
        </w:rPr>
      </w:pPr>
    </w:p>
    <w:p w14:paraId="59234911" w14:textId="77777777" w:rsidR="005834E6" w:rsidRPr="008E4BB6" w:rsidRDefault="005834E6" w:rsidP="001964A2">
      <w:pPr>
        <w:pStyle w:val="Prrafodelista"/>
        <w:autoSpaceDE w:val="0"/>
        <w:autoSpaceDN w:val="0"/>
        <w:adjustRightInd w:val="0"/>
        <w:ind w:left="0"/>
        <w:jc w:val="center"/>
        <w:rPr>
          <w:rFonts w:ascii="Arial" w:hAnsi="Arial" w:cs="Arial"/>
          <w:b/>
          <w:bCs/>
          <w:sz w:val="24"/>
          <w:szCs w:val="24"/>
          <w:u w:val="single"/>
        </w:rPr>
      </w:pPr>
      <w:r w:rsidRPr="00962049">
        <w:rPr>
          <w:rFonts w:ascii="Arial" w:hAnsi="Arial" w:cs="Arial"/>
          <w:b/>
          <w:bCs/>
          <w:sz w:val="26"/>
          <w:szCs w:val="26"/>
          <w:u w:val="single"/>
        </w:rPr>
        <w:t>RESUELVE</w:t>
      </w:r>
      <w:r w:rsidRPr="008E4BB6">
        <w:rPr>
          <w:rFonts w:ascii="Arial" w:hAnsi="Arial" w:cs="Arial"/>
          <w:b/>
          <w:bCs/>
          <w:sz w:val="24"/>
          <w:szCs w:val="24"/>
          <w:u w:val="single"/>
        </w:rPr>
        <w:t>:</w:t>
      </w:r>
    </w:p>
    <w:p w14:paraId="39B708FD" w14:textId="77777777" w:rsidR="005834E6" w:rsidRPr="00AC4792" w:rsidRDefault="005834E6" w:rsidP="001964A2">
      <w:pPr>
        <w:autoSpaceDE w:val="0"/>
        <w:autoSpaceDN w:val="0"/>
        <w:adjustRightInd w:val="0"/>
        <w:spacing w:line="360" w:lineRule="auto"/>
        <w:ind w:left="360"/>
        <w:jc w:val="both"/>
        <w:rPr>
          <w:rFonts w:ascii="Arial" w:hAnsi="Arial" w:cs="Arial"/>
          <w:b/>
          <w:bCs/>
          <w:sz w:val="24"/>
          <w:szCs w:val="24"/>
        </w:rPr>
      </w:pPr>
    </w:p>
    <w:p w14:paraId="3DE09665" w14:textId="671C5B51" w:rsidR="005834E6" w:rsidRPr="00AC4792" w:rsidRDefault="005834E6" w:rsidP="001964A2">
      <w:pPr>
        <w:spacing w:line="360" w:lineRule="auto"/>
        <w:ind w:left="1701" w:hanging="1701"/>
        <w:jc w:val="both"/>
        <w:rPr>
          <w:rFonts w:ascii="Arial" w:hAnsi="Arial" w:cs="Arial"/>
          <w:color w:val="000000" w:themeColor="text1"/>
          <w:sz w:val="24"/>
          <w:szCs w:val="24"/>
          <w:lang w:val="es-MX"/>
        </w:rPr>
      </w:pPr>
      <w:r w:rsidRPr="00AC4792">
        <w:rPr>
          <w:rFonts w:ascii="Arial" w:hAnsi="Arial" w:cs="Arial"/>
          <w:b/>
          <w:bCs/>
          <w:sz w:val="24"/>
          <w:szCs w:val="24"/>
        </w:rPr>
        <w:t xml:space="preserve">PRIMERO: </w:t>
      </w:r>
      <w:r w:rsidRPr="00AC4792">
        <w:rPr>
          <w:rFonts w:ascii="Arial" w:hAnsi="Arial" w:cs="Arial"/>
          <w:b/>
          <w:bCs/>
          <w:sz w:val="24"/>
          <w:szCs w:val="24"/>
        </w:rPr>
        <w:tab/>
      </w:r>
      <w:r w:rsidRPr="00962049">
        <w:rPr>
          <w:rFonts w:ascii="Arial" w:hAnsi="Arial" w:cs="Arial"/>
          <w:b/>
          <w:bCs/>
          <w:sz w:val="24"/>
          <w:szCs w:val="24"/>
        </w:rPr>
        <w:t xml:space="preserve">AUTORIZAR </w:t>
      </w:r>
      <w:r w:rsidRPr="00962049">
        <w:rPr>
          <w:rFonts w:ascii="Arial" w:hAnsi="Arial" w:cs="Arial"/>
          <w:bCs/>
          <w:sz w:val="24"/>
          <w:szCs w:val="24"/>
        </w:rPr>
        <w:t>la solicitud de prórroga presentada por</w:t>
      </w:r>
      <w:r w:rsidRPr="00962049">
        <w:rPr>
          <w:rFonts w:ascii="Arial" w:hAnsi="Arial" w:cs="Arial"/>
          <w:b/>
          <w:bCs/>
          <w:sz w:val="24"/>
          <w:szCs w:val="24"/>
        </w:rPr>
        <w:t xml:space="preserve"> </w:t>
      </w:r>
      <w:r w:rsidRPr="00962049">
        <w:rPr>
          <w:rFonts w:ascii="Arial" w:hAnsi="Arial" w:cs="Arial"/>
          <w:sz w:val="24"/>
          <w:szCs w:val="24"/>
          <w:lang w:val="es-MX"/>
        </w:rPr>
        <w:t xml:space="preserve">el Señor </w:t>
      </w:r>
      <w:r w:rsidR="00962049" w:rsidRPr="00962049">
        <w:rPr>
          <w:rFonts w:ascii="Arial" w:hAnsi="Arial" w:cs="Arial"/>
          <w:color w:val="BFBFBF" w:themeColor="background1" w:themeShade="BF"/>
          <w:sz w:val="24"/>
          <w:szCs w:val="24"/>
        </w:rPr>
        <w:t xml:space="preserve">(…Grado y nombre del </w:t>
      </w:r>
      <w:r w:rsidR="00D430D9">
        <w:rPr>
          <w:rFonts w:ascii="Arial" w:hAnsi="Arial" w:cs="Arial"/>
          <w:color w:val="BFBFBF" w:themeColor="background1" w:themeShade="BF"/>
          <w:sz w:val="24"/>
          <w:szCs w:val="24"/>
        </w:rPr>
        <w:t>funcionario de instrucción</w:t>
      </w:r>
      <w:r w:rsidR="00962049" w:rsidRPr="00962049">
        <w:rPr>
          <w:rFonts w:ascii="Arial" w:hAnsi="Arial" w:cs="Arial"/>
          <w:i/>
          <w:color w:val="BFBFBF" w:themeColor="background1" w:themeShade="BF"/>
          <w:sz w:val="24"/>
          <w:szCs w:val="24"/>
        </w:rPr>
        <w:t>…</w:t>
      </w:r>
      <w:r w:rsidR="00962049" w:rsidRPr="00962049">
        <w:rPr>
          <w:rFonts w:ascii="Arial" w:hAnsi="Arial" w:cs="Arial"/>
          <w:color w:val="BFBFBF" w:themeColor="background1" w:themeShade="BF"/>
          <w:sz w:val="24"/>
          <w:szCs w:val="24"/>
        </w:rPr>
        <w:t>)</w:t>
      </w:r>
      <w:r w:rsidRPr="00962049">
        <w:rPr>
          <w:rFonts w:ascii="Arial" w:hAnsi="Arial" w:cs="Arial"/>
          <w:color w:val="BFBFBF" w:themeColor="background1" w:themeShade="BF"/>
          <w:sz w:val="24"/>
          <w:szCs w:val="24"/>
          <w:lang w:val="es-MX"/>
        </w:rPr>
        <w:t xml:space="preserve">, </w:t>
      </w:r>
      <w:r w:rsidRPr="00962049">
        <w:rPr>
          <w:rFonts w:ascii="Arial" w:hAnsi="Arial" w:cs="Arial"/>
          <w:sz w:val="24"/>
          <w:szCs w:val="24"/>
          <w:lang w:val="es-MX"/>
        </w:rPr>
        <w:t xml:space="preserve">en calidad de Funcionario Instructor </w:t>
      </w:r>
      <w:r w:rsidRPr="00962049">
        <w:rPr>
          <w:rFonts w:ascii="Arial" w:hAnsi="Arial" w:cs="Arial"/>
          <w:iCs/>
          <w:sz w:val="24"/>
          <w:szCs w:val="24"/>
        </w:rPr>
        <w:t xml:space="preserve">dentro </w:t>
      </w:r>
      <w:r w:rsidR="00347977" w:rsidRPr="00962049">
        <w:rPr>
          <w:rFonts w:ascii="Arial" w:hAnsi="Arial" w:cs="Arial"/>
          <w:sz w:val="24"/>
          <w:szCs w:val="24"/>
        </w:rPr>
        <w:t xml:space="preserve">de la </w:t>
      </w:r>
      <w:r w:rsidR="00BC15A0">
        <w:rPr>
          <w:rFonts w:ascii="Arial" w:hAnsi="Arial" w:cs="Arial"/>
          <w:sz w:val="24"/>
          <w:szCs w:val="24"/>
        </w:rPr>
        <w:t xml:space="preserve">Indagación Disciplinaria </w:t>
      </w:r>
      <w:r w:rsidR="00BC15A0" w:rsidRPr="00962049">
        <w:rPr>
          <w:rFonts w:ascii="Arial" w:hAnsi="Arial" w:cs="Arial"/>
          <w:sz w:val="24"/>
          <w:szCs w:val="24"/>
        </w:rPr>
        <w:t xml:space="preserve"> </w:t>
      </w:r>
      <w:r w:rsidR="001172C8">
        <w:rPr>
          <w:rFonts w:ascii="Arial" w:hAnsi="Arial" w:cs="Arial"/>
          <w:sz w:val="24"/>
          <w:szCs w:val="24"/>
        </w:rPr>
        <w:t xml:space="preserve">Radicada </w:t>
      </w:r>
      <w:r w:rsidRPr="00962049">
        <w:rPr>
          <w:rFonts w:ascii="Arial" w:hAnsi="Arial" w:cs="Arial"/>
          <w:sz w:val="24"/>
          <w:szCs w:val="24"/>
        </w:rPr>
        <w:t>No.</w:t>
      </w:r>
      <w:r w:rsidR="001172C8">
        <w:rPr>
          <w:rFonts w:ascii="Arial" w:hAnsi="Arial" w:cs="Arial"/>
          <w:sz w:val="24"/>
          <w:szCs w:val="24"/>
        </w:rPr>
        <w:t xml:space="preserve"> SIDAE</w:t>
      </w:r>
      <w:r w:rsidRPr="00962049">
        <w:rPr>
          <w:rFonts w:ascii="Arial" w:hAnsi="Arial" w:cs="Arial"/>
          <w:sz w:val="24"/>
          <w:szCs w:val="24"/>
        </w:rPr>
        <w:t xml:space="preserve"> </w:t>
      </w:r>
      <w:r w:rsidR="00962049" w:rsidRPr="00962049">
        <w:rPr>
          <w:rFonts w:cs="Arial"/>
          <w:color w:val="BFBFBF" w:themeColor="background1" w:themeShade="BF"/>
          <w:sz w:val="24"/>
          <w:szCs w:val="24"/>
        </w:rPr>
        <w:t xml:space="preserve">(… </w:t>
      </w:r>
      <w:r w:rsidR="00962049" w:rsidRPr="00962049">
        <w:rPr>
          <w:rFonts w:ascii="Arial" w:hAnsi="Arial" w:cs="Arial"/>
          <w:color w:val="BFBFBF" w:themeColor="background1" w:themeShade="BF"/>
          <w:sz w:val="24"/>
          <w:szCs w:val="24"/>
        </w:rPr>
        <w:t xml:space="preserve">Se indica el radicado </w:t>
      </w:r>
      <w:r w:rsidR="00D430D9">
        <w:rPr>
          <w:rFonts w:ascii="Arial" w:hAnsi="Arial" w:cs="Arial"/>
          <w:color w:val="BFBFBF" w:themeColor="background1" w:themeShade="BF"/>
          <w:sz w:val="24"/>
          <w:szCs w:val="24"/>
        </w:rPr>
        <w:t>SIDAE</w:t>
      </w:r>
      <w:r w:rsidR="00962049" w:rsidRPr="00962049">
        <w:rPr>
          <w:rFonts w:ascii="Arial" w:hAnsi="Arial" w:cs="Arial"/>
          <w:color w:val="BFBFBF" w:themeColor="background1" w:themeShade="BF"/>
          <w:sz w:val="24"/>
          <w:szCs w:val="24"/>
        </w:rPr>
        <w:t>…)</w:t>
      </w:r>
      <w:r w:rsidRPr="00962049">
        <w:rPr>
          <w:rFonts w:ascii="Arial" w:hAnsi="Arial" w:cs="Arial"/>
          <w:b/>
          <w:color w:val="BFBFBF" w:themeColor="background1" w:themeShade="BF"/>
          <w:sz w:val="24"/>
          <w:szCs w:val="24"/>
          <w:lang w:val="es-MX"/>
        </w:rPr>
        <w:t>,</w:t>
      </w:r>
      <w:r w:rsidRPr="00962049">
        <w:rPr>
          <w:rFonts w:ascii="Arial" w:hAnsi="Arial" w:cs="Arial"/>
          <w:color w:val="BFBFBF" w:themeColor="background1" w:themeShade="BF"/>
          <w:sz w:val="24"/>
          <w:szCs w:val="24"/>
          <w:lang w:val="es-MX"/>
        </w:rPr>
        <w:t xml:space="preserve"> </w:t>
      </w:r>
      <w:r w:rsidRPr="00962049">
        <w:rPr>
          <w:rFonts w:ascii="Arial" w:hAnsi="Arial" w:cs="Arial"/>
          <w:sz w:val="24"/>
          <w:szCs w:val="24"/>
          <w:lang w:val="es-MX"/>
        </w:rPr>
        <w:t xml:space="preserve">solicitada mediante oficio N° </w:t>
      </w:r>
      <w:r w:rsidR="00962049" w:rsidRPr="000C0AE2">
        <w:rPr>
          <w:rFonts w:ascii="Arial" w:hAnsi="Arial" w:cs="Arial"/>
          <w:color w:val="BFBFBF" w:themeColor="background1" w:themeShade="BF"/>
          <w:sz w:val="24"/>
          <w:szCs w:val="24"/>
          <w:lang w:val="es-MX"/>
        </w:rPr>
        <w:t>(…</w:t>
      </w:r>
      <w:r w:rsidR="00962049">
        <w:rPr>
          <w:rFonts w:ascii="Arial" w:hAnsi="Arial" w:cs="Arial"/>
          <w:color w:val="BFBFBF" w:themeColor="background1" w:themeShade="BF"/>
          <w:sz w:val="24"/>
          <w:szCs w:val="24"/>
          <w:lang w:val="es-MX"/>
        </w:rPr>
        <w:t>Se indica el número de radicado del documento si lo tiene en caso de ser comunicaciones oficiales…)</w:t>
      </w:r>
      <w:r w:rsidRPr="00962049">
        <w:rPr>
          <w:rFonts w:ascii="Arial" w:hAnsi="Arial" w:cs="Arial"/>
          <w:sz w:val="24"/>
          <w:szCs w:val="24"/>
          <w:lang w:val="es-MX"/>
        </w:rPr>
        <w:t xml:space="preserve"> recibido el </w:t>
      </w:r>
      <w:r w:rsidR="00962049" w:rsidRPr="000C0AE2">
        <w:rPr>
          <w:rFonts w:cs="Arial"/>
          <w:color w:val="BFBFBF" w:themeColor="background1" w:themeShade="BF"/>
          <w:sz w:val="24"/>
          <w:szCs w:val="24"/>
        </w:rPr>
        <w:t xml:space="preserve">(… </w:t>
      </w:r>
      <w:r w:rsidR="00962049" w:rsidRPr="000C0AE2">
        <w:rPr>
          <w:rFonts w:ascii="Arial" w:hAnsi="Arial" w:cs="Arial"/>
          <w:color w:val="BFBFBF" w:themeColor="background1" w:themeShade="BF"/>
          <w:sz w:val="24"/>
          <w:szCs w:val="24"/>
        </w:rPr>
        <w:t xml:space="preserve">Se establece la fecha </w:t>
      </w:r>
      <w:r w:rsidR="00962049" w:rsidRPr="000C0AE2">
        <w:rPr>
          <w:rFonts w:ascii="Arial" w:hAnsi="Arial" w:cs="Arial"/>
          <w:i/>
          <w:color w:val="BFBFBF" w:themeColor="background1" w:themeShade="BF"/>
          <w:sz w:val="24"/>
          <w:szCs w:val="24"/>
        </w:rPr>
        <w:t>(Día, Mes y Año…)</w:t>
      </w:r>
      <w:r w:rsidRPr="00962049">
        <w:rPr>
          <w:rFonts w:ascii="Arial" w:hAnsi="Arial" w:cs="Arial"/>
          <w:i/>
          <w:color w:val="BFBFBF" w:themeColor="background1" w:themeShade="BF"/>
          <w:sz w:val="24"/>
          <w:szCs w:val="24"/>
          <w:lang w:val="es-MX"/>
        </w:rPr>
        <w:t xml:space="preserve"> </w:t>
      </w:r>
      <w:r w:rsidRPr="00962049">
        <w:rPr>
          <w:rFonts w:ascii="Arial" w:hAnsi="Arial" w:cs="Arial"/>
          <w:sz w:val="24"/>
          <w:szCs w:val="24"/>
          <w:lang w:val="es-MX"/>
        </w:rPr>
        <w:t xml:space="preserve">hogaño y en consecuencia </w:t>
      </w:r>
      <w:r w:rsidRPr="00962049">
        <w:rPr>
          <w:rFonts w:ascii="Arial" w:hAnsi="Arial" w:cs="Arial"/>
          <w:color w:val="000000" w:themeColor="text1"/>
          <w:sz w:val="24"/>
          <w:szCs w:val="24"/>
          <w:lang w:val="es-MX"/>
        </w:rPr>
        <w:t>o</w:t>
      </w:r>
      <w:r w:rsidRPr="00AC4792">
        <w:rPr>
          <w:rFonts w:ascii="Arial" w:hAnsi="Arial" w:cs="Arial"/>
          <w:color w:val="000000" w:themeColor="text1"/>
          <w:sz w:val="24"/>
          <w:szCs w:val="24"/>
          <w:lang w:val="es-MX"/>
        </w:rPr>
        <w:t>torgar</w:t>
      </w:r>
      <w:r w:rsidR="00962049">
        <w:rPr>
          <w:rFonts w:ascii="Arial" w:hAnsi="Arial" w:cs="Arial"/>
          <w:color w:val="000000" w:themeColor="text1"/>
          <w:sz w:val="24"/>
          <w:szCs w:val="24"/>
          <w:lang w:val="es-MX"/>
        </w:rPr>
        <w:t xml:space="preserve"> </w:t>
      </w:r>
      <w:r w:rsidR="00962049" w:rsidRPr="00962049">
        <w:rPr>
          <w:rFonts w:ascii="Arial" w:hAnsi="Arial" w:cs="Arial"/>
          <w:color w:val="BFBFBF" w:themeColor="background1" w:themeShade="BF"/>
          <w:sz w:val="24"/>
          <w:szCs w:val="24"/>
          <w:lang w:val="es-MX"/>
        </w:rPr>
        <w:t>(…Se indica el tiempo en meses o días que se otorgan al funcionario..)</w:t>
      </w:r>
      <w:r w:rsidRPr="00962049">
        <w:rPr>
          <w:rFonts w:ascii="Arial" w:hAnsi="Arial" w:cs="Arial"/>
          <w:color w:val="BFBFBF" w:themeColor="background1" w:themeShade="BF"/>
          <w:sz w:val="24"/>
          <w:szCs w:val="24"/>
          <w:lang w:val="es-MX"/>
        </w:rPr>
        <w:t xml:space="preserve"> </w:t>
      </w:r>
      <w:r w:rsidR="008A621C" w:rsidRPr="00494AD8">
        <w:rPr>
          <w:rFonts w:ascii="Arial" w:hAnsi="Arial" w:cs="Arial"/>
          <w:i/>
          <w:color w:val="BFBFBF" w:themeColor="background1" w:themeShade="BF"/>
          <w:sz w:val="24"/>
          <w:szCs w:val="24"/>
          <w:lang w:val="es-MX"/>
        </w:rPr>
        <w:t>(</w:t>
      </w:r>
      <w:r w:rsidR="008A621C" w:rsidRPr="00A84278">
        <w:rPr>
          <w:rFonts w:ascii="Arial" w:hAnsi="Arial" w:cs="Arial"/>
          <w:color w:val="BFBFBF" w:themeColor="background1" w:themeShade="BF"/>
          <w:sz w:val="24"/>
          <w:szCs w:val="24"/>
          <w:lang w:val="es-MX"/>
        </w:rPr>
        <w:t xml:space="preserve">o días </w:t>
      </w:r>
      <w:r w:rsidR="00083012" w:rsidRPr="00A84278">
        <w:rPr>
          <w:rFonts w:ascii="Arial" w:hAnsi="Arial" w:cs="Arial"/>
          <w:color w:val="BFBFBF" w:themeColor="background1" w:themeShade="BF"/>
          <w:sz w:val="24"/>
          <w:szCs w:val="24"/>
          <w:lang w:val="es-MX"/>
        </w:rPr>
        <w:t>según corresponda</w:t>
      </w:r>
      <w:r w:rsidR="008A621C" w:rsidRPr="00A84278">
        <w:rPr>
          <w:rFonts w:ascii="Arial" w:hAnsi="Arial" w:cs="Arial"/>
          <w:color w:val="BFBFBF" w:themeColor="background1" w:themeShade="BF"/>
          <w:sz w:val="24"/>
          <w:szCs w:val="24"/>
          <w:lang w:val="es-MX"/>
        </w:rPr>
        <w:t>)</w:t>
      </w:r>
      <w:r w:rsidR="00083012" w:rsidRPr="00494AD8">
        <w:rPr>
          <w:rFonts w:ascii="Arial" w:hAnsi="Arial" w:cs="Arial"/>
          <w:i/>
          <w:color w:val="BFBFBF" w:themeColor="background1" w:themeShade="BF"/>
          <w:sz w:val="24"/>
          <w:szCs w:val="24"/>
          <w:lang w:val="es-MX"/>
        </w:rPr>
        <w:t xml:space="preserve"> </w:t>
      </w:r>
      <w:r w:rsidRPr="00AC4792">
        <w:rPr>
          <w:rFonts w:ascii="Arial" w:hAnsi="Arial" w:cs="Arial"/>
          <w:color w:val="000000" w:themeColor="text1"/>
          <w:sz w:val="24"/>
          <w:szCs w:val="24"/>
          <w:lang w:val="es-MX"/>
        </w:rPr>
        <w:t xml:space="preserve">para perfeccionar y entregar la </w:t>
      </w:r>
      <w:r>
        <w:rPr>
          <w:rFonts w:ascii="Arial" w:hAnsi="Arial" w:cs="Arial"/>
          <w:sz w:val="24"/>
          <w:szCs w:val="24"/>
          <w:lang w:val="es-MX"/>
        </w:rPr>
        <w:t>misma, previas las precisiones expuestas en la parte considerativa.</w:t>
      </w:r>
    </w:p>
    <w:p w14:paraId="6BF67B47" w14:textId="77777777" w:rsidR="005834E6" w:rsidRPr="00AC4792" w:rsidRDefault="005834E6" w:rsidP="001964A2">
      <w:pPr>
        <w:autoSpaceDE w:val="0"/>
        <w:autoSpaceDN w:val="0"/>
        <w:adjustRightInd w:val="0"/>
        <w:spacing w:line="360" w:lineRule="auto"/>
        <w:jc w:val="both"/>
        <w:rPr>
          <w:rFonts w:ascii="Arial" w:hAnsi="Arial" w:cs="Arial"/>
          <w:b/>
          <w:sz w:val="24"/>
          <w:szCs w:val="24"/>
          <w:lang w:val="es-MX"/>
        </w:rPr>
      </w:pPr>
    </w:p>
    <w:p w14:paraId="75094C8F" w14:textId="77DCBCCE" w:rsidR="005834E6" w:rsidRDefault="005834E6" w:rsidP="00FA43D8">
      <w:pPr>
        <w:tabs>
          <w:tab w:val="left" w:pos="1560"/>
        </w:tabs>
        <w:autoSpaceDE w:val="0"/>
        <w:autoSpaceDN w:val="0"/>
        <w:adjustRightInd w:val="0"/>
        <w:spacing w:line="360" w:lineRule="auto"/>
        <w:jc w:val="both"/>
        <w:rPr>
          <w:rFonts w:ascii="Arial" w:hAnsi="Arial" w:cs="Arial"/>
          <w:b/>
          <w:sz w:val="24"/>
          <w:szCs w:val="24"/>
        </w:rPr>
      </w:pPr>
      <w:r w:rsidRPr="00AC4792">
        <w:rPr>
          <w:rFonts w:ascii="Arial" w:hAnsi="Arial" w:cs="Arial"/>
          <w:b/>
          <w:sz w:val="24"/>
          <w:szCs w:val="24"/>
        </w:rPr>
        <w:t>SEGUNDO</w:t>
      </w:r>
      <w:r w:rsidR="001B1078">
        <w:rPr>
          <w:rFonts w:ascii="Arial" w:hAnsi="Arial" w:cs="Arial"/>
          <w:sz w:val="24"/>
          <w:szCs w:val="24"/>
        </w:rPr>
        <w:t xml:space="preserve">: </w:t>
      </w:r>
      <w:r w:rsidR="001B1078">
        <w:rPr>
          <w:rFonts w:ascii="Arial" w:hAnsi="Arial" w:cs="Arial"/>
          <w:sz w:val="24"/>
          <w:szCs w:val="24"/>
        </w:rPr>
        <w:tab/>
        <w:t xml:space="preserve"> </w:t>
      </w:r>
      <w:r w:rsidRPr="00AC4792">
        <w:rPr>
          <w:rFonts w:ascii="Arial" w:hAnsi="Arial" w:cs="Arial"/>
          <w:sz w:val="24"/>
          <w:szCs w:val="24"/>
        </w:rPr>
        <w:t>Contra la presente decisión no proceden recursos.</w:t>
      </w:r>
      <w:r w:rsidRPr="00AC4792">
        <w:rPr>
          <w:rFonts w:ascii="Arial" w:hAnsi="Arial" w:cs="Arial"/>
          <w:b/>
          <w:sz w:val="24"/>
          <w:szCs w:val="24"/>
        </w:rPr>
        <w:t xml:space="preserve"> </w:t>
      </w:r>
    </w:p>
    <w:p w14:paraId="00CB024A" w14:textId="77777777" w:rsidR="005834E6" w:rsidRPr="00AC4792" w:rsidRDefault="005834E6" w:rsidP="001964A2">
      <w:pPr>
        <w:tabs>
          <w:tab w:val="left" w:pos="2160"/>
        </w:tabs>
        <w:autoSpaceDE w:val="0"/>
        <w:autoSpaceDN w:val="0"/>
        <w:adjustRightInd w:val="0"/>
        <w:spacing w:line="360" w:lineRule="auto"/>
        <w:ind w:left="360"/>
        <w:jc w:val="both"/>
        <w:rPr>
          <w:rFonts w:ascii="Arial" w:hAnsi="Arial" w:cs="Arial"/>
          <w:b/>
          <w:sz w:val="24"/>
          <w:szCs w:val="24"/>
        </w:rPr>
      </w:pPr>
    </w:p>
    <w:p w14:paraId="07237993" w14:textId="51796FBB" w:rsidR="005834E6" w:rsidRPr="00962049" w:rsidRDefault="005834E6" w:rsidP="001964A2">
      <w:pPr>
        <w:autoSpaceDE w:val="0"/>
        <w:autoSpaceDN w:val="0"/>
        <w:adjustRightInd w:val="0"/>
        <w:spacing w:line="360" w:lineRule="auto"/>
        <w:jc w:val="center"/>
        <w:rPr>
          <w:rFonts w:ascii="Arial" w:hAnsi="Arial" w:cs="Arial"/>
          <w:b/>
          <w:bCs/>
          <w:sz w:val="26"/>
          <w:szCs w:val="26"/>
        </w:rPr>
      </w:pPr>
      <w:r w:rsidRPr="00962049">
        <w:rPr>
          <w:rFonts w:ascii="Arial" w:hAnsi="Arial" w:cs="Arial"/>
          <w:b/>
          <w:bCs/>
          <w:sz w:val="26"/>
          <w:szCs w:val="26"/>
        </w:rPr>
        <w:t>COMUNÍQUESE</w:t>
      </w:r>
      <w:r w:rsidR="000642CF">
        <w:rPr>
          <w:rFonts w:ascii="Arial" w:hAnsi="Arial" w:cs="Arial"/>
          <w:b/>
          <w:bCs/>
          <w:sz w:val="26"/>
          <w:szCs w:val="26"/>
        </w:rPr>
        <w:t xml:space="preserve">, </w:t>
      </w:r>
      <w:r w:rsidR="00D430D9">
        <w:rPr>
          <w:rFonts w:ascii="Arial" w:hAnsi="Arial" w:cs="Arial"/>
          <w:b/>
          <w:bCs/>
          <w:sz w:val="26"/>
          <w:szCs w:val="26"/>
        </w:rPr>
        <w:t>NOTIFÍQUESE</w:t>
      </w:r>
      <w:r w:rsidR="00D430D9" w:rsidRPr="00962049">
        <w:rPr>
          <w:rFonts w:ascii="Arial" w:hAnsi="Arial" w:cs="Arial"/>
          <w:b/>
          <w:bCs/>
          <w:sz w:val="26"/>
          <w:szCs w:val="26"/>
        </w:rPr>
        <w:t xml:space="preserve"> </w:t>
      </w:r>
      <w:r w:rsidRPr="00962049">
        <w:rPr>
          <w:rFonts w:ascii="Arial" w:hAnsi="Arial" w:cs="Arial"/>
          <w:b/>
          <w:bCs/>
          <w:sz w:val="26"/>
          <w:szCs w:val="26"/>
        </w:rPr>
        <w:t>Y CÚMPLASE,</w:t>
      </w:r>
    </w:p>
    <w:p w14:paraId="76FBA1B7" w14:textId="77777777" w:rsidR="008A621C" w:rsidRDefault="008A621C" w:rsidP="001964A2">
      <w:pPr>
        <w:spacing w:line="360" w:lineRule="auto"/>
        <w:jc w:val="center"/>
        <w:rPr>
          <w:rFonts w:ascii="Arial" w:eastAsia="Calibri" w:hAnsi="Arial" w:cs="Arial"/>
          <w:sz w:val="24"/>
          <w:szCs w:val="24"/>
        </w:rPr>
      </w:pPr>
    </w:p>
    <w:p w14:paraId="2E77E05B" w14:textId="77777777" w:rsidR="008A621C" w:rsidRDefault="008A621C" w:rsidP="001964A2">
      <w:pPr>
        <w:spacing w:line="360" w:lineRule="auto"/>
        <w:jc w:val="center"/>
        <w:rPr>
          <w:rFonts w:ascii="Arial" w:eastAsia="Calibri" w:hAnsi="Arial" w:cs="Arial"/>
          <w:sz w:val="24"/>
          <w:szCs w:val="24"/>
        </w:rPr>
      </w:pPr>
    </w:p>
    <w:p w14:paraId="47E6D076" w14:textId="77777777" w:rsidR="00694F93" w:rsidRDefault="00694F93" w:rsidP="001964A2">
      <w:pPr>
        <w:spacing w:line="360" w:lineRule="auto"/>
        <w:jc w:val="center"/>
        <w:rPr>
          <w:rFonts w:ascii="Arial" w:eastAsia="Calibri" w:hAnsi="Arial" w:cs="Arial"/>
          <w:sz w:val="24"/>
          <w:szCs w:val="24"/>
        </w:rPr>
      </w:pPr>
    </w:p>
    <w:p w14:paraId="7CD80AB1" w14:textId="7AEFC185" w:rsidR="00C5479C" w:rsidRPr="00B53173" w:rsidRDefault="00C5479C" w:rsidP="001964A2">
      <w:pPr>
        <w:pStyle w:val="Ttulo"/>
        <w:spacing w:line="360" w:lineRule="auto"/>
        <w:ind w:right="51"/>
        <w:rPr>
          <w:rFonts w:ascii="Arial" w:hAnsi="Arial" w:cs="Arial"/>
          <w:color w:val="BFBFBF"/>
          <w:sz w:val="26"/>
          <w:szCs w:val="26"/>
        </w:rPr>
      </w:pPr>
      <w:r w:rsidRPr="00B53173">
        <w:rPr>
          <w:rFonts w:ascii="Arial" w:hAnsi="Arial" w:cs="Arial"/>
          <w:color w:val="BFBFBF"/>
          <w:sz w:val="26"/>
          <w:szCs w:val="26"/>
        </w:rPr>
        <w:t xml:space="preserve">(… Grado, Nombres y Apellidos </w:t>
      </w:r>
      <w:r w:rsidR="001172C8">
        <w:rPr>
          <w:rFonts w:ascii="Arial" w:hAnsi="Arial" w:cs="Arial"/>
          <w:color w:val="BFBFBF"/>
          <w:sz w:val="26"/>
          <w:szCs w:val="26"/>
        </w:rPr>
        <w:t>Autoridad Disciplinaria Competente</w:t>
      </w:r>
      <w:r w:rsidRPr="00B53173">
        <w:rPr>
          <w:rFonts w:ascii="Arial" w:hAnsi="Arial" w:cs="Arial"/>
          <w:color w:val="BFBFBF"/>
          <w:sz w:val="26"/>
          <w:szCs w:val="26"/>
        </w:rPr>
        <w:t>…)</w:t>
      </w:r>
    </w:p>
    <w:p w14:paraId="071F219D" w14:textId="5AE00932" w:rsidR="00C5479C" w:rsidRPr="00B53173" w:rsidRDefault="00C5479C" w:rsidP="001964A2">
      <w:pPr>
        <w:pStyle w:val="Ttulo"/>
        <w:spacing w:line="360" w:lineRule="auto"/>
        <w:ind w:right="51"/>
        <w:rPr>
          <w:rFonts w:ascii="Arial" w:hAnsi="Arial" w:cs="Arial"/>
          <w:b/>
          <w:color w:val="BFBFBF"/>
          <w:sz w:val="26"/>
          <w:szCs w:val="26"/>
        </w:rPr>
      </w:pPr>
      <w:r w:rsidRPr="00B53173">
        <w:rPr>
          <w:rFonts w:ascii="Arial" w:hAnsi="Arial" w:cs="Arial"/>
          <w:color w:val="BFBFBF"/>
          <w:sz w:val="26"/>
          <w:szCs w:val="26"/>
        </w:rPr>
        <w:t xml:space="preserve">(… Cargo del </w:t>
      </w:r>
      <w:r w:rsidR="001172C8">
        <w:rPr>
          <w:rFonts w:ascii="Arial" w:hAnsi="Arial" w:cs="Arial"/>
          <w:color w:val="BFBFBF"/>
          <w:sz w:val="26"/>
          <w:szCs w:val="26"/>
        </w:rPr>
        <w:t>Autoridad Disciplinaria Competente</w:t>
      </w:r>
      <w:r w:rsidR="001172C8" w:rsidRPr="00B53173">
        <w:rPr>
          <w:rFonts w:ascii="Arial" w:hAnsi="Arial" w:cs="Arial"/>
          <w:color w:val="BFBFBF"/>
          <w:sz w:val="26"/>
          <w:szCs w:val="26"/>
        </w:rPr>
        <w:t xml:space="preserve"> </w:t>
      </w:r>
      <w:r w:rsidRPr="00B53173">
        <w:rPr>
          <w:rFonts w:ascii="Arial" w:hAnsi="Arial" w:cs="Arial"/>
          <w:color w:val="BFBFBF"/>
          <w:sz w:val="26"/>
          <w:szCs w:val="26"/>
        </w:rPr>
        <w:t>…)</w:t>
      </w:r>
    </w:p>
    <w:p w14:paraId="50593A82" w14:textId="5FCDA2FF" w:rsidR="00C5479C" w:rsidRPr="00C3676B" w:rsidRDefault="001172C8" w:rsidP="001964A2">
      <w:pPr>
        <w:pStyle w:val="Ttulo"/>
        <w:spacing w:line="360" w:lineRule="auto"/>
        <w:ind w:right="51"/>
        <w:rPr>
          <w:rFonts w:ascii="Arial" w:hAnsi="Arial" w:cs="Arial"/>
          <w:b/>
          <w:sz w:val="26"/>
          <w:szCs w:val="26"/>
        </w:rPr>
      </w:pPr>
      <w:r w:rsidRPr="00C3676B">
        <w:rPr>
          <w:rFonts w:ascii="Arial" w:hAnsi="Arial" w:cs="Arial"/>
          <w:b/>
          <w:sz w:val="26"/>
          <w:szCs w:val="26"/>
        </w:rPr>
        <w:t>Autoridad Disciplinaria Competente</w:t>
      </w:r>
    </w:p>
    <w:p w14:paraId="0A266918" w14:textId="77777777" w:rsidR="00C5479C" w:rsidRPr="00AC091D" w:rsidRDefault="00C5479C" w:rsidP="001964A2">
      <w:pPr>
        <w:pStyle w:val="Ttulo"/>
        <w:spacing w:line="360" w:lineRule="auto"/>
        <w:ind w:right="51"/>
        <w:rPr>
          <w:rFonts w:ascii="Century Gothic" w:hAnsi="Century Gothic"/>
          <w:sz w:val="24"/>
          <w:szCs w:val="24"/>
        </w:rPr>
      </w:pPr>
    </w:p>
    <w:p w14:paraId="7E9A655A" w14:textId="77777777" w:rsidR="00C5479C" w:rsidRPr="00AC091D" w:rsidRDefault="00C5479C" w:rsidP="001964A2">
      <w:pPr>
        <w:pStyle w:val="Ttulo"/>
        <w:spacing w:line="360" w:lineRule="auto"/>
        <w:ind w:right="51"/>
        <w:rPr>
          <w:rFonts w:ascii="Arial" w:hAnsi="Arial" w:cs="Arial"/>
          <w:b/>
          <w:color w:val="BFBFBF"/>
          <w:sz w:val="26"/>
          <w:szCs w:val="26"/>
        </w:rPr>
      </w:pPr>
    </w:p>
    <w:p w14:paraId="042F3146" w14:textId="77777777" w:rsidR="00C5479C" w:rsidRPr="001964A2" w:rsidRDefault="00C5479C" w:rsidP="001964A2">
      <w:pPr>
        <w:pStyle w:val="Ttulo1"/>
        <w:spacing w:line="360" w:lineRule="auto"/>
        <w:rPr>
          <w:rFonts w:cs="Arial"/>
          <w:b/>
          <w:bCs/>
          <w:sz w:val="16"/>
          <w:szCs w:val="16"/>
        </w:rPr>
      </w:pPr>
      <w:r w:rsidRPr="001964A2">
        <w:rPr>
          <w:rFonts w:cs="Arial"/>
          <w:b/>
          <w:bCs/>
          <w:sz w:val="16"/>
          <w:szCs w:val="16"/>
        </w:rPr>
        <w:t>Proyectó y Elaboró:</w:t>
      </w:r>
    </w:p>
    <w:p w14:paraId="2181FC69" w14:textId="77777777" w:rsidR="00C5479C" w:rsidRPr="001964A2" w:rsidRDefault="00C5479C" w:rsidP="001964A2">
      <w:pPr>
        <w:pStyle w:val="Ttulo1"/>
        <w:spacing w:line="360" w:lineRule="auto"/>
        <w:rPr>
          <w:rFonts w:cs="Arial"/>
          <w:color w:val="BFBFBF"/>
          <w:sz w:val="16"/>
          <w:szCs w:val="16"/>
        </w:rPr>
      </w:pPr>
      <w:r w:rsidRPr="001964A2">
        <w:rPr>
          <w:rFonts w:cs="Arial"/>
          <w:color w:val="BFBFBF"/>
          <w:sz w:val="16"/>
          <w:szCs w:val="16"/>
        </w:rPr>
        <w:t>(…Grado, Nombres, Apellidos y Cargo del Funcionario que proyectó y elaboró la providencia …)</w:t>
      </w:r>
    </w:p>
    <w:p w14:paraId="12BD018B" w14:textId="77777777" w:rsidR="00962049" w:rsidRPr="001964A2" w:rsidRDefault="00962049" w:rsidP="001964A2">
      <w:pPr>
        <w:spacing w:line="360" w:lineRule="auto"/>
        <w:rPr>
          <w:sz w:val="16"/>
          <w:szCs w:val="16"/>
        </w:rPr>
      </w:pPr>
    </w:p>
    <w:p w14:paraId="77F0EA37" w14:textId="77777777" w:rsidR="009A2F7A" w:rsidRPr="001964A2" w:rsidRDefault="009A2F7A" w:rsidP="001964A2">
      <w:pPr>
        <w:spacing w:line="360" w:lineRule="auto"/>
        <w:rPr>
          <w:sz w:val="16"/>
          <w:szCs w:val="16"/>
        </w:rPr>
      </w:pPr>
    </w:p>
    <w:p w14:paraId="70562D13" w14:textId="77777777" w:rsidR="00C5479C" w:rsidRPr="001964A2" w:rsidRDefault="00C5479C" w:rsidP="001964A2">
      <w:pPr>
        <w:pStyle w:val="Ttulo1"/>
        <w:spacing w:line="360" w:lineRule="auto"/>
        <w:rPr>
          <w:rFonts w:cs="Arial"/>
          <w:b/>
          <w:bCs/>
          <w:sz w:val="16"/>
          <w:szCs w:val="16"/>
        </w:rPr>
      </w:pPr>
      <w:r w:rsidRPr="001964A2">
        <w:rPr>
          <w:rFonts w:cs="Arial"/>
          <w:b/>
          <w:bCs/>
          <w:sz w:val="16"/>
          <w:szCs w:val="16"/>
        </w:rPr>
        <w:t>Revisó y Aprobó:</w:t>
      </w:r>
    </w:p>
    <w:p w14:paraId="350C1DBA" w14:textId="77777777" w:rsidR="00C5479C" w:rsidRPr="001964A2" w:rsidRDefault="00C5479C" w:rsidP="001964A2">
      <w:pPr>
        <w:pStyle w:val="Ttulo1"/>
        <w:spacing w:line="360" w:lineRule="auto"/>
        <w:rPr>
          <w:rFonts w:cs="Arial"/>
          <w:color w:val="BFBFBF"/>
          <w:sz w:val="16"/>
          <w:szCs w:val="16"/>
        </w:rPr>
      </w:pPr>
      <w:r w:rsidRPr="001964A2">
        <w:rPr>
          <w:rFonts w:cs="Arial"/>
          <w:color w:val="BFBFBF"/>
          <w:sz w:val="16"/>
          <w:szCs w:val="16"/>
        </w:rPr>
        <w:t>(…Grado, Nombres, Apellidos y Cargo del Funcionario que revisó y aprobó la providencia …)</w:t>
      </w:r>
    </w:p>
    <w:p w14:paraId="2CDD2ABC" w14:textId="77777777" w:rsidR="000B0F80" w:rsidRPr="001353FC" w:rsidRDefault="000B0F80" w:rsidP="001964A2">
      <w:pPr>
        <w:pStyle w:val="Ttulo"/>
        <w:spacing w:line="360" w:lineRule="auto"/>
        <w:ind w:left="567" w:hanging="567"/>
        <w:jc w:val="left"/>
        <w:rPr>
          <w:rFonts w:ascii="Arial" w:hAnsi="Arial" w:cs="Arial"/>
          <w:b/>
          <w:bCs/>
          <w:color w:val="BFBFBF" w:themeColor="background1" w:themeShade="BF"/>
          <w:sz w:val="20"/>
        </w:rPr>
      </w:pPr>
    </w:p>
    <w:p w14:paraId="3BBD30AF" w14:textId="77777777" w:rsidR="000B0F80" w:rsidRPr="001353FC" w:rsidRDefault="000B0F80" w:rsidP="001964A2">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14:paraId="640180DD" w14:textId="77777777" w:rsidR="000B0F80" w:rsidRPr="001353FC" w:rsidRDefault="000B0F80" w:rsidP="001964A2">
      <w:pPr>
        <w:pStyle w:val="Ttulo"/>
        <w:ind w:left="567" w:hanging="567"/>
        <w:jc w:val="both"/>
        <w:rPr>
          <w:rFonts w:ascii="Arial" w:hAnsi="Arial" w:cs="Arial"/>
          <w:b/>
          <w:bCs/>
          <w:color w:val="BFBFBF" w:themeColor="background1" w:themeShade="BF"/>
          <w:sz w:val="20"/>
        </w:rPr>
      </w:pPr>
    </w:p>
    <w:p w14:paraId="28B98F94"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14:paraId="71C5ECD1"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14:paraId="511AF5C7"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proofErr w:type="spellStart"/>
      <w:r w:rsidRPr="001353FC">
        <w:rPr>
          <w:rFonts w:ascii="Arial" w:hAnsi="Arial" w:cs="Arial"/>
          <w:color w:val="BFBFBF" w:themeColor="background1" w:themeShade="BF"/>
          <w:sz w:val="20"/>
        </w:rPr>
        <w:t>Roman</w:t>
      </w:r>
      <w:proofErr w:type="spellEnd"/>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14:paraId="1253A3D8" w14:textId="79EEA6E9"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F46966">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sidR="00F46966">
        <w:rPr>
          <w:rFonts w:ascii="Arial" w:hAnsi="Arial" w:cs="Arial"/>
          <w:color w:val="BFBFBF" w:themeColor="background1" w:themeShade="BF"/>
          <w:sz w:val="20"/>
        </w:rPr>
        <w:t>Arial</w:t>
      </w:r>
      <w:r w:rsidRPr="001353FC">
        <w:rPr>
          <w:rFonts w:ascii="Arial" w:hAnsi="Arial" w:cs="Arial"/>
          <w:color w:val="BFBFBF" w:themeColor="background1" w:themeShade="BF"/>
          <w:sz w:val="20"/>
        </w:rPr>
        <w:t xml:space="preserve"> tamaño 8, Cursiva.</w:t>
      </w:r>
    </w:p>
    <w:p w14:paraId="2DC15310"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14:paraId="6C9C4C20"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14:paraId="4321541F" w14:textId="77777777" w:rsidR="000B0F80" w:rsidRPr="001353FC" w:rsidRDefault="000B0F80" w:rsidP="001964A2">
      <w:pPr>
        <w:pStyle w:val="Ttulo"/>
        <w:numPr>
          <w:ilvl w:val="0"/>
          <w:numId w:val="3"/>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14:paraId="70A503B3"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058BCD16"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spellStart"/>
      <w:r w:rsidRPr="001353FC">
        <w:rPr>
          <w:rFonts w:ascii="Arial" w:hAnsi="Arial" w:cs="Arial"/>
          <w:color w:val="BFBFBF" w:themeColor="background1" w:themeShade="BF"/>
          <w:sz w:val="20"/>
        </w:rPr>
        <w:t>e</w:t>
      </w:r>
      <w:proofErr w:type="spellEnd"/>
      <w:r w:rsidRPr="001353FC">
        <w:rPr>
          <w:rFonts w:ascii="Arial" w:hAnsi="Arial" w:cs="Arial"/>
          <w:color w:val="BFBFBF" w:themeColor="background1" w:themeShade="BF"/>
          <w:sz w:val="20"/>
        </w:rPr>
        <w:t xml:space="preserve"> Izquierdo: 4.0cms.</w:t>
      </w:r>
    </w:p>
    <w:p w14:paraId="5F477D90"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14:paraId="54A8DC78"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14:paraId="6D1EDBA8"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14:paraId="53DDA3BB" w14:textId="77777777" w:rsidR="000B0F80" w:rsidRPr="001353FC" w:rsidRDefault="000B0F80" w:rsidP="001964A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sectPr w:rsidR="000B0F80" w:rsidRPr="001353FC" w:rsidSect="00B3659C">
      <w:headerReference w:type="even" r:id="rId8"/>
      <w:headerReference w:type="default" r:id="rId9"/>
      <w:footerReference w:type="even" r:id="rId10"/>
      <w:footerReference w:type="default" r:id="rId11"/>
      <w:headerReference w:type="first" r:id="rId12"/>
      <w:footerReference w:type="first" r:id="rId13"/>
      <w:pgSz w:w="12240" w:h="20160" w:code="5"/>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D0198" w14:textId="77777777" w:rsidR="00444E41" w:rsidRDefault="00444E41" w:rsidP="005834E6">
      <w:r>
        <w:separator/>
      </w:r>
    </w:p>
  </w:endnote>
  <w:endnote w:type="continuationSeparator" w:id="0">
    <w:p w14:paraId="045F9965" w14:textId="77777777" w:rsidR="00444E41" w:rsidRDefault="00444E41" w:rsidP="0058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4DB14" w14:textId="77777777" w:rsidR="004C0B57" w:rsidRDefault="004C0B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49279" w14:textId="77777777" w:rsidR="004C0B57" w:rsidRPr="00EF6BAC" w:rsidRDefault="004C0B57" w:rsidP="004C0B57">
    <w:pPr>
      <w:pStyle w:val="Piedepgina"/>
      <w:jc w:val="center"/>
      <w:rPr>
        <w:rFonts w:ascii="Arial" w:hAnsi="Arial" w:cs="Arial"/>
        <w:sz w:val="16"/>
        <w:szCs w:val="16"/>
      </w:rPr>
    </w:pPr>
    <w:r>
      <w:rPr>
        <w:noProof/>
        <w:lang w:val="es-CO" w:eastAsia="es-CO"/>
      </w:rPr>
      <w:drawing>
        <wp:anchor distT="0" distB="0" distL="114300" distR="114300" simplePos="0" relativeHeight="251665408" behindDoc="0" locked="0" layoutInCell="1" allowOverlap="1" wp14:anchorId="0510EC24" wp14:editId="517B08D3">
          <wp:simplePos x="0" y="0"/>
          <wp:positionH relativeFrom="rightMargin">
            <wp:posOffset>-826135</wp:posOffset>
          </wp:positionH>
          <wp:positionV relativeFrom="page">
            <wp:posOffset>11947525</wp:posOffset>
          </wp:positionV>
          <wp:extent cx="834390" cy="46545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14:paraId="5E83E5BA" w14:textId="77777777" w:rsidR="004C0B57" w:rsidRPr="002803C1" w:rsidRDefault="004C0B57" w:rsidP="004C0B57">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14:paraId="3D1A4F85" w14:textId="77777777" w:rsidR="00D77A9C" w:rsidRPr="004C0B57" w:rsidRDefault="00D77A9C" w:rsidP="004C0B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82EB6" w14:textId="77777777" w:rsidR="004C0B57" w:rsidRDefault="004C0B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B2E25" w14:textId="77777777" w:rsidR="00444E41" w:rsidRDefault="00444E41" w:rsidP="005834E6">
      <w:r>
        <w:separator/>
      </w:r>
    </w:p>
  </w:footnote>
  <w:footnote w:type="continuationSeparator" w:id="0">
    <w:p w14:paraId="73B20229" w14:textId="77777777" w:rsidR="00444E41" w:rsidRDefault="00444E41" w:rsidP="005834E6">
      <w:r>
        <w:continuationSeparator/>
      </w:r>
    </w:p>
  </w:footnote>
  <w:footnote w:id="1">
    <w:p w14:paraId="3261E451" w14:textId="77777777" w:rsidR="00BC15A0" w:rsidRPr="00C3676B" w:rsidRDefault="00BC15A0" w:rsidP="00BC15A0">
      <w:pPr>
        <w:jc w:val="both"/>
        <w:rPr>
          <w:rFonts w:ascii="Arial" w:hAnsi="Arial" w:cs="Arial"/>
          <w:sz w:val="16"/>
          <w:szCs w:val="16"/>
          <w:lang w:eastAsia="es-ES"/>
        </w:rPr>
      </w:pPr>
      <w:r w:rsidRPr="00C3676B">
        <w:rPr>
          <w:rStyle w:val="Refdenotaalpie"/>
          <w:rFonts w:ascii="Arial" w:hAnsi="Arial" w:cs="Arial"/>
          <w:sz w:val="16"/>
          <w:szCs w:val="16"/>
        </w:rPr>
        <w:footnoteRef/>
      </w:r>
      <w:r w:rsidRPr="00C3676B">
        <w:rPr>
          <w:rStyle w:val="Refdenotaalpie"/>
          <w:rFonts w:ascii="Arial" w:hAnsi="Arial" w:cs="Arial"/>
          <w:sz w:val="16"/>
          <w:szCs w:val="16"/>
        </w:rPr>
        <w:t xml:space="preserve"> </w:t>
      </w:r>
      <w:bookmarkStart w:id="0" w:name="118"/>
      <w:r w:rsidR="001964A2" w:rsidRPr="00C3676B">
        <w:rPr>
          <w:rFonts w:ascii="Arial" w:hAnsi="Arial" w:cs="Arial"/>
          <w:b/>
          <w:sz w:val="16"/>
          <w:szCs w:val="16"/>
          <w:lang w:eastAsia="es-ES"/>
        </w:rPr>
        <w:t>Artículo 118. Facultad del funcionario de instrucción</w:t>
      </w:r>
      <w:r w:rsidRPr="00C3676B">
        <w:rPr>
          <w:rFonts w:ascii="Arial" w:hAnsi="Arial" w:cs="Arial"/>
          <w:sz w:val="16"/>
          <w:szCs w:val="16"/>
          <w:lang w:eastAsia="es-ES"/>
        </w:rPr>
        <w:t>.</w:t>
      </w:r>
      <w:bookmarkEnd w:id="0"/>
      <w:r w:rsidRPr="00C3676B">
        <w:rPr>
          <w:rFonts w:ascii="Arial" w:hAnsi="Arial" w:cs="Arial"/>
          <w:sz w:val="16"/>
          <w:szCs w:val="16"/>
          <w:lang w:eastAsia="es-ES"/>
        </w:rPr>
        <w:t> El competente con atribuciones disciplinarias podrá designar como funcionarios de instrucción a los oficiales y suboficiales en servicio activo, que se encuentren dentro de su estructura organizacional, siempre y cuando sean más antiguos que el investigado.</w:t>
      </w:r>
    </w:p>
    <w:p w14:paraId="7080B696" w14:textId="77777777" w:rsidR="00BC15A0" w:rsidRPr="00C3676B" w:rsidRDefault="00BC15A0" w:rsidP="00BC15A0">
      <w:pPr>
        <w:jc w:val="both"/>
        <w:rPr>
          <w:rFonts w:ascii="Arial" w:hAnsi="Arial" w:cs="Arial"/>
          <w:sz w:val="16"/>
          <w:szCs w:val="16"/>
          <w:lang w:eastAsia="es-ES"/>
        </w:rPr>
      </w:pPr>
      <w:r w:rsidRPr="00C3676B">
        <w:rPr>
          <w:rFonts w:ascii="Arial" w:hAnsi="Arial" w:cs="Arial"/>
          <w:sz w:val="16"/>
          <w:szCs w:val="16"/>
          <w:lang w:eastAsia="es-ES"/>
        </w:rPr>
        <w:t>(…)</w:t>
      </w:r>
    </w:p>
    <w:p w14:paraId="14E99D6B" w14:textId="77777777" w:rsidR="00BC15A0" w:rsidRPr="00C3676B" w:rsidRDefault="00BC15A0" w:rsidP="00BC15A0">
      <w:pPr>
        <w:jc w:val="both"/>
        <w:rPr>
          <w:rFonts w:ascii="Arial" w:hAnsi="Arial" w:cs="Arial"/>
          <w:sz w:val="16"/>
          <w:szCs w:val="16"/>
          <w:lang w:eastAsia="es-ES"/>
        </w:rPr>
      </w:pPr>
      <w:r w:rsidRPr="00C3676B">
        <w:rPr>
          <w:rFonts w:ascii="Arial" w:hAnsi="Arial" w:cs="Arial"/>
          <w:sz w:val="16"/>
          <w:szCs w:val="16"/>
          <w:lang w:eastAsia="es-ES"/>
        </w:rPr>
        <w:t>9. Entregar el expediente una vez vencido el término concedido por el operador con atribuciones disciplinarias, siempre y cuando se hayan evacuado las pruebas ordenadas, o en su defecto solicitar prórroga para la realización de las mismas.</w:t>
      </w:r>
    </w:p>
    <w:p w14:paraId="6148CE56" w14:textId="77777777" w:rsidR="00BC15A0" w:rsidRPr="00C3676B" w:rsidRDefault="00BC15A0" w:rsidP="00BC15A0">
      <w:pPr>
        <w:jc w:val="both"/>
        <w:rPr>
          <w:rFonts w:ascii="Arial" w:hAnsi="Arial" w:cs="Arial"/>
          <w:sz w:val="16"/>
          <w:szCs w:val="16"/>
          <w:lang w:eastAsia="es-ES"/>
        </w:rPr>
      </w:pPr>
      <w:r w:rsidRPr="00C3676B">
        <w:rPr>
          <w:rFonts w:ascii="Arial" w:hAnsi="Arial" w:cs="Arial"/>
          <w:sz w:val="16"/>
          <w:szCs w:val="16"/>
          <w:lang w:eastAsia="es-ES"/>
        </w:rPr>
        <w:t>(…)</w:t>
      </w:r>
    </w:p>
    <w:p w14:paraId="4120A97C" w14:textId="77777777" w:rsidR="00BC15A0" w:rsidRPr="00C3676B" w:rsidRDefault="00BC15A0" w:rsidP="00BC15A0">
      <w:pPr>
        <w:jc w:val="both"/>
        <w:rPr>
          <w:rFonts w:ascii="Arial" w:hAnsi="Arial" w:cs="Arial"/>
          <w:sz w:val="16"/>
          <w:szCs w:val="16"/>
          <w:lang w:eastAsia="es-ES"/>
        </w:rPr>
      </w:pPr>
    </w:p>
  </w:footnote>
  <w:footnote w:id="2">
    <w:p w14:paraId="1D12D7A3" w14:textId="77777777" w:rsidR="00BC15A0" w:rsidRPr="00C3676B" w:rsidRDefault="00BC15A0" w:rsidP="00BC15A0">
      <w:pPr>
        <w:jc w:val="both"/>
        <w:rPr>
          <w:rFonts w:ascii="Arial" w:hAnsi="Arial" w:cs="Arial"/>
          <w:sz w:val="16"/>
          <w:szCs w:val="16"/>
          <w:lang w:eastAsia="es-ES"/>
        </w:rPr>
      </w:pPr>
      <w:r w:rsidRPr="00C3676B">
        <w:rPr>
          <w:rStyle w:val="Refdenotaalpie"/>
          <w:rFonts w:ascii="Arial" w:hAnsi="Arial" w:cs="Arial"/>
          <w:sz w:val="16"/>
          <w:szCs w:val="16"/>
        </w:rPr>
        <w:footnoteRef/>
      </w:r>
      <w:r w:rsidRPr="00C3676B">
        <w:rPr>
          <w:rFonts w:ascii="Arial" w:hAnsi="Arial" w:cs="Arial"/>
          <w:sz w:val="16"/>
          <w:szCs w:val="16"/>
        </w:rPr>
        <w:t xml:space="preserve"> </w:t>
      </w:r>
      <w:bookmarkStart w:id="1" w:name="74"/>
      <w:r w:rsidR="001964A2" w:rsidRPr="00C3676B">
        <w:rPr>
          <w:rFonts w:ascii="Arial" w:hAnsi="Arial" w:cs="Arial"/>
          <w:b/>
          <w:sz w:val="16"/>
          <w:szCs w:val="16"/>
          <w:lang w:eastAsia="es-ES"/>
        </w:rPr>
        <w:t xml:space="preserve">Artículo 177. </w:t>
      </w:r>
      <w:r w:rsidR="001964A2" w:rsidRPr="00C3676B">
        <w:rPr>
          <w:rFonts w:ascii="Arial" w:hAnsi="Arial" w:cs="Arial"/>
          <w:b/>
          <w:iCs/>
          <w:sz w:val="16"/>
          <w:szCs w:val="16"/>
          <w:lang w:eastAsia="es-ES"/>
        </w:rPr>
        <w:t>Necesidad</w:t>
      </w:r>
      <w:r w:rsidRPr="00C3676B">
        <w:rPr>
          <w:rFonts w:ascii="Arial" w:hAnsi="Arial" w:cs="Arial"/>
          <w:iCs/>
          <w:sz w:val="16"/>
          <w:szCs w:val="16"/>
          <w:lang w:eastAsia="es-ES"/>
        </w:rPr>
        <w:t>.</w:t>
      </w:r>
      <w:bookmarkEnd w:id="1"/>
      <w:r w:rsidRPr="00C3676B">
        <w:rPr>
          <w:rFonts w:ascii="Arial" w:hAnsi="Arial" w:cs="Arial"/>
          <w:iCs/>
          <w:sz w:val="16"/>
          <w:szCs w:val="16"/>
          <w:lang w:eastAsia="es-ES"/>
        </w:rPr>
        <w:t xml:space="preserve"> </w:t>
      </w:r>
      <w:r w:rsidRPr="00C3676B">
        <w:rPr>
          <w:rFonts w:ascii="Arial" w:hAnsi="Arial" w:cs="Arial"/>
          <w:sz w:val="16"/>
          <w:szCs w:val="16"/>
          <w:lang w:eastAsia="es-ES"/>
        </w:rPr>
        <w:t xml:space="preserve">Toda decisión interlocutoria debe fundarse en prueba legal y oportunamente allegadas al proceso. </w:t>
      </w:r>
    </w:p>
    <w:p w14:paraId="76E736AB" w14:textId="77777777" w:rsidR="00BC15A0" w:rsidRPr="00C3676B" w:rsidRDefault="00BC15A0" w:rsidP="00BC15A0">
      <w:pPr>
        <w:pStyle w:val="Textonotapie"/>
        <w:jc w:val="both"/>
        <w:rPr>
          <w:rFonts w:ascii="Arial" w:hAnsi="Arial" w:cs="Arial"/>
          <w:sz w:val="16"/>
          <w:szCs w:val="16"/>
        </w:rPr>
      </w:pPr>
    </w:p>
  </w:footnote>
  <w:footnote w:id="3">
    <w:p w14:paraId="1F292FA4" w14:textId="77777777" w:rsidR="00BC15A0" w:rsidRPr="00C3676B" w:rsidRDefault="00BC15A0" w:rsidP="00BC15A0">
      <w:pPr>
        <w:jc w:val="both"/>
        <w:rPr>
          <w:rFonts w:ascii="Arial" w:hAnsi="Arial" w:cs="Arial"/>
          <w:sz w:val="16"/>
          <w:szCs w:val="16"/>
        </w:rPr>
      </w:pPr>
      <w:r w:rsidRPr="00C3676B">
        <w:rPr>
          <w:rStyle w:val="Refdenotaalpie"/>
          <w:rFonts w:ascii="Arial" w:hAnsi="Arial" w:cs="Arial"/>
          <w:sz w:val="16"/>
          <w:szCs w:val="16"/>
        </w:rPr>
        <w:footnoteRef/>
      </w:r>
      <w:bookmarkStart w:id="2" w:name="178"/>
      <w:r w:rsidR="001964A2" w:rsidRPr="00C3676B">
        <w:rPr>
          <w:rFonts w:ascii="Arial" w:hAnsi="Arial" w:cs="Arial"/>
          <w:b/>
          <w:sz w:val="16"/>
          <w:szCs w:val="16"/>
          <w:lang w:eastAsia="es-ES"/>
        </w:rPr>
        <w:t>Artículo 178. Investigación integral</w:t>
      </w:r>
      <w:r w:rsidRPr="00C3676B">
        <w:rPr>
          <w:rFonts w:ascii="Arial" w:hAnsi="Arial" w:cs="Arial"/>
          <w:sz w:val="16"/>
          <w:szCs w:val="16"/>
          <w:lang w:eastAsia="es-ES"/>
        </w:rPr>
        <w:t>.</w:t>
      </w:r>
      <w:bookmarkEnd w:id="2"/>
      <w:r w:rsidRPr="00C3676B">
        <w:rPr>
          <w:rFonts w:ascii="Arial" w:hAnsi="Arial" w:cs="Arial"/>
          <w:sz w:val="16"/>
          <w:szCs w:val="16"/>
          <w:lang w:eastAsia="es-ES"/>
        </w:rPr>
        <w:t> En la actuación disciplinaria se buscará la verdad material. Para ello se deberán investigar con igual rigor los hechos y circunstancias que demuestren la existencia de la falta disciplinaria, la responsabilidad del investigado y los que tiendan a demostrar su inexistencia o lo eximan de responsabilidad. Para tal efecto se podrán decretar pruebas de oficio.</w:t>
      </w:r>
      <w:r w:rsidRPr="00C3676B">
        <w:rPr>
          <w:rFonts w:ascii="Arial" w:hAnsi="Arial" w:cs="Arial"/>
          <w:sz w:val="16"/>
          <w:szCs w:val="16"/>
        </w:rPr>
        <w:t xml:space="preserve"> </w:t>
      </w:r>
    </w:p>
    <w:p w14:paraId="0A156140" w14:textId="77777777" w:rsidR="00BC15A0" w:rsidRPr="00C3676B" w:rsidRDefault="00BC15A0" w:rsidP="00BC15A0">
      <w:pPr>
        <w:jc w:val="both"/>
        <w:rPr>
          <w:rFonts w:ascii="Arial" w:hAnsi="Arial" w:cs="Arial"/>
          <w:sz w:val="16"/>
          <w:szCs w:val="16"/>
          <w:lang w:val="es-MX"/>
        </w:rPr>
      </w:pPr>
    </w:p>
  </w:footnote>
  <w:footnote w:id="4">
    <w:p w14:paraId="71409057" w14:textId="77777777" w:rsidR="00BC15A0" w:rsidRPr="00C3676B" w:rsidRDefault="00BC15A0" w:rsidP="00BC15A0">
      <w:pPr>
        <w:jc w:val="both"/>
        <w:rPr>
          <w:rFonts w:ascii="Arial" w:hAnsi="Arial" w:cs="Arial"/>
          <w:sz w:val="16"/>
          <w:szCs w:val="16"/>
          <w:lang w:eastAsia="es-ES"/>
        </w:rPr>
      </w:pPr>
      <w:r w:rsidRPr="00C3676B">
        <w:rPr>
          <w:rStyle w:val="Refdenotaalpie"/>
          <w:rFonts w:ascii="Arial" w:hAnsi="Arial" w:cs="Arial"/>
          <w:sz w:val="16"/>
          <w:szCs w:val="16"/>
        </w:rPr>
        <w:footnoteRef/>
      </w:r>
      <w:r w:rsidRPr="00C3676B">
        <w:rPr>
          <w:rFonts w:ascii="Arial" w:hAnsi="Arial" w:cs="Arial"/>
          <w:sz w:val="16"/>
          <w:szCs w:val="16"/>
        </w:rPr>
        <w:t xml:space="preserve"> </w:t>
      </w:r>
      <w:bookmarkStart w:id="3" w:name="121"/>
      <w:r w:rsidR="001964A2" w:rsidRPr="00C3676B">
        <w:rPr>
          <w:rFonts w:ascii="Arial" w:hAnsi="Arial" w:cs="Arial"/>
          <w:b/>
          <w:sz w:val="16"/>
          <w:szCs w:val="16"/>
          <w:lang w:eastAsia="es-ES"/>
        </w:rPr>
        <w:t>Artículo 121. Actuación procesal</w:t>
      </w:r>
      <w:r w:rsidRPr="00C3676B">
        <w:rPr>
          <w:rFonts w:ascii="Arial" w:hAnsi="Arial" w:cs="Arial"/>
          <w:b/>
          <w:sz w:val="16"/>
          <w:szCs w:val="16"/>
          <w:lang w:eastAsia="es-ES"/>
        </w:rPr>
        <w:t>.</w:t>
      </w:r>
      <w:bookmarkEnd w:id="3"/>
      <w:r w:rsidRPr="00C3676B">
        <w:rPr>
          <w:rFonts w:ascii="Arial" w:hAnsi="Arial" w:cs="Arial"/>
          <w:sz w:val="16"/>
          <w:szCs w:val="16"/>
          <w:lang w:eastAsia="es-ES"/>
        </w:rPr>
        <w:t> La actuación procesal se desarrollará teniendo en cuenta el respeto a los derechos fundamentales de los sujetos procesales y de quienes intervengan en esta y la necesidad de lograr la eficacia de la justicia en los términos de este código.</w:t>
      </w:r>
    </w:p>
    <w:p w14:paraId="54EE4D5E" w14:textId="77777777" w:rsidR="00BC15A0" w:rsidRPr="00C3676B" w:rsidRDefault="00BC15A0" w:rsidP="00BC15A0">
      <w:pPr>
        <w:jc w:val="both"/>
        <w:rPr>
          <w:rFonts w:ascii="Arial" w:hAnsi="Arial" w:cs="Arial"/>
          <w:sz w:val="16"/>
          <w:szCs w:val="16"/>
          <w:lang w:eastAsia="es-ES"/>
        </w:rPr>
      </w:pPr>
    </w:p>
    <w:p w14:paraId="551B016A" w14:textId="77777777" w:rsidR="00BC15A0" w:rsidRPr="00C3676B" w:rsidRDefault="00BC15A0" w:rsidP="00BC15A0">
      <w:pPr>
        <w:jc w:val="both"/>
        <w:rPr>
          <w:rFonts w:ascii="Arial" w:hAnsi="Arial" w:cs="Arial"/>
          <w:sz w:val="16"/>
          <w:szCs w:val="16"/>
          <w:lang w:eastAsia="es-ES"/>
        </w:rPr>
      </w:pPr>
      <w:r w:rsidRPr="00C3676B">
        <w:rPr>
          <w:rFonts w:ascii="Arial" w:hAnsi="Arial" w:cs="Arial"/>
          <w:sz w:val="16"/>
          <w:szCs w:val="16"/>
          <w:lang w:eastAsia="es-ES"/>
        </w:rPr>
        <w:t>La actuación disciplinaria se desarrollará de conformidad con el artículo </w:t>
      </w:r>
      <w:hyperlink r:id="rId1" w:anchor="209" w:history="1">
        <w:r w:rsidRPr="00C3676B">
          <w:rPr>
            <w:rFonts w:ascii="Arial" w:hAnsi="Arial" w:cs="Arial"/>
            <w:sz w:val="16"/>
            <w:szCs w:val="16"/>
            <w:lang w:eastAsia="es-ES"/>
          </w:rPr>
          <w:t>209</w:t>
        </w:r>
      </w:hyperlink>
      <w:r w:rsidRPr="00C3676B">
        <w:rPr>
          <w:rFonts w:ascii="Arial" w:hAnsi="Arial" w:cs="Arial"/>
          <w:sz w:val="16"/>
          <w:szCs w:val="16"/>
          <w:lang w:eastAsia="es-ES"/>
        </w:rPr>
        <w:t> de la Constitución Política siguiendo los principios de igualdad, moralidad, eficacia, economía, celeridad, imparcialidad, publicidad y contradicción.</w:t>
      </w:r>
    </w:p>
    <w:p w14:paraId="0812196D" w14:textId="77777777" w:rsidR="00BC15A0" w:rsidRPr="00C3676B" w:rsidRDefault="00BC15A0" w:rsidP="00BC15A0">
      <w:pPr>
        <w:jc w:val="both"/>
        <w:rPr>
          <w:rFonts w:ascii="Arial" w:hAnsi="Arial" w:cs="Arial"/>
          <w:sz w:val="16"/>
          <w:szCs w:val="16"/>
          <w:lang w:eastAsia="es-ES"/>
        </w:rPr>
      </w:pPr>
    </w:p>
    <w:p w14:paraId="39661CE0" w14:textId="77777777" w:rsidR="00BC15A0" w:rsidRPr="00C3676B" w:rsidRDefault="00BC15A0" w:rsidP="00BC15A0">
      <w:pPr>
        <w:jc w:val="both"/>
        <w:rPr>
          <w:rFonts w:ascii="Arial" w:hAnsi="Arial" w:cs="Arial"/>
          <w:color w:val="7F7F7F" w:themeColor="text1" w:themeTint="80"/>
          <w:sz w:val="18"/>
          <w:szCs w:val="18"/>
          <w:lang w:eastAsia="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8AACA" w14:textId="77777777" w:rsidR="004C0B57" w:rsidRDefault="004C0B5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551"/>
      <w:gridCol w:w="2694"/>
    </w:tblGrid>
    <w:tr w:rsidR="00C0377B" w14:paraId="319DCA1F" w14:textId="77777777" w:rsidTr="00037B00">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14:paraId="643BA3C7" w14:textId="2BC465DA" w:rsidR="00C0377B" w:rsidRDefault="00037B00" w:rsidP="00EA3929">
          <w:pPr>
            <w:spacing w:line="276" w:lineRule="auto"/>
            <w:ind w:left="881"/>
            <w:rPr>
              <w:rFonts w:ascii="Arial" w:hAnsi="Arial" w:cs="Arial"/>
              <w:b/>
              <w:bCs/>
              <w:sz w:val="16"/>
              <w:szCs w:val="16"/>
              <w:lang w:eastAsia="en-US"/>
            </w:rPr>
          </w:pPr>
          <w:r>
            <w:rPr>
              <w:noProof/>
              <w:lang w:val="es-CO" w:eastAsia="es-CO"/>
            </w:rPr>
            <w:drawing>
              <wp:anchor distT="0" distB="0" distL="114300" distR="114300" simplePos="0" relativeHeight="251663360" behindDoc="1" locked="0" layoutInCell="1" allowOverlap="1" wp14:anchorId="1580365E" wp14:editId="42BEDCE9">
                <wp:simplePos x="0" y="0"/>
                <wp:positionH relativeFrom="margin">
                  <wp:posOffset>-12065</wp:posOffset>
                </wp:positionH>
                <wp:positionV relativeFrom="paragraph">
                  <wp:posOffset>30480</wp:posOffset>
                </wp:positionV>
                <wp:extent cx="586105" cy="640715"/>
                <wp:effectExtent l="0" t="0" r="444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8610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B5">
            <w:rPr>
              <w:rFonts w:ascii="Arial" w:hAnsi="Arial" w:cs="Arial"/>
              <w:b/>
              <w:bCs/>
              <w:sz w:val="16"/>
              <w:szCs w:val="16"/>
              <w:lang w:eastAsia="en-US"/>
            </w:rPr>
            <w:t xml:space="preserve">  </w:t>
          </w:r>
          <w:r w:rsidR="00C0377B">
            <w:rPr>
              <w:rFonts w:ascii="Arial" w:hAnsi="Arial" w:cs="Arial"/>
              <w:b/>
              <w:bCs/>
              <w:sz w:val="16"/>
              <w:szCs w:val="16"/>
              <w:lang w:eastAsia="en-US"/>
            </w:rPr>
            <w:t>MINISTERIO DE DEFENSA NACIONAL</w:t>
          </w:r>
        </w:p>
        <w:p w14:paraId="27BCF015" w14:textId="786BC9E8" w:rsidR="00C0377B" w:rsidRDefault="00FB18B5" w:rsidP="00EA3929">
          <w:pPr>
            <w:spacing w:line="276" w:lineRule="auto"/>
            <w:ind w:left="881"/>
            <w:rPr>
              <w:rFonts w:ascii="Arial" w:hAnsi="Arial" w:cs="Arial"/>
              <w:b/>
              <w:bCs/>
              <w:sz w:val="16"/>
              <w:szCs w:val="16"/>
              <w:lang w:eastAsia="en-US"/>
            </w:rPr>
          </w:pPr>
          <w:r>
            <w:rPr>
              <w:rFonts w:ascii="Arial" w:hAnsi="Arial" w:cs="Arial"/>
              <w:b/>
              <w:bCs/>
              <w:sz w:val="2"/>
              <w:szCs w:val="16"/>
              <w:lang w:eastAsia="en-US"/>
            </w:rPr>
            <w:t xml:space="preserve">       </w:t>
          </w:r>
          <w:r w:rsidR="00C0377B">
            <w:rPr>
              <w:rFonts w:ascii="Arial" w:hAnsi="Arial" w:cs="Arial"/>
              <w:b/>
              <w:bCs/>
              <w:sz w:val="16"/>
              <w:szCs w:val="16"/>
              <w:lang w:eastAsia="en-US"/>
            </w:rPr>
            <w:t>COMANDO GENERAL FUERZAS MILITARES</w:t>
          </w:r>
        </w:p>
        <w:p w14:paraId="0FD545D4" w14:textId="6576828A" w:rsidR="00C0377B" w:rsidRDefault="00FB18B5" w:rsidP="00EA3929">
          <w:pPr>
            <w:spacing w:line="276" w:lineRule="auto"/>
            <w:ind w:left="881"/>
            <w:rPr>
              <w:rFonts w:ascii="Arial" w:hAnsi="Arial" w:cs="Arial"/>
              <w:b/>
              <w:bCs/>
              <w:sz w:val="16"/>
              <w:szCs w:val="16"/>
              <w:lang w:eastAsia="en-US"/>
            </w:rPr>
          </w:pPr>
          <w:r>
            <w:rPr>
              <w:rFonts w:ascii="Arial" w:hAnsi="Arial" w:cs="Arial"/>
              <w:b/>
              <w:bCs/>
              <w:sz w:val="16"/>
              <w:szCs w:val="16"/>
              <w:lang w:eastAsia="en-US"/>
            </w:rPr>
            <w:t xml:space="preserve">  </w:t>
          </w:r>
          <w:r w:rsidR="00C0377B">
            <w:rPr>
              <w:rFonts w:ascii="Arial" w:hAnsi="Arial" w:cs="Arial"/>
              <w:b/>
              <w:bCs/>
              <w:sz w:val="16"/>
              <w:szCs w:val="16"/>
              <w:lang w:eastAsia="en-US"/>
            </w:rPr>
            <w:t>EJÉRCITO NACIONAL</w:t>
          </w:r>
        </w:p>
        <w:p w14:paraId="6BF08027" w14:textId="6F3AD0E3" w:rsidR="00A71A00" w:rsidRPr="008F5CCF" w:rsidRDefault="00FB18B5" w:rsidP="00A71A00">
          <w:pPr>
            <w:spacing w:line="276" w:lineRule="auto"/>
            <w:ind w:left="750"/>
            <w:rPr>
              <w:rFonts w:ascii="Arial" w:hAnsi="Arial" w:cs="Arial"/>
              <w:b/>
              <w:bCs/>
              <w:sz w:val="16"/>
              <w:szCs w:val="16"/>
            </w:rPr>
          </w:pPr>
          <w:r>
            <w:rPr>
              <w:rFonts w:ascii="Arial" w:hAnsi="Arial" w:cs="Arial"/>
              <w:b/>
              <w:bCs/>
              <w:sz w:val="16"/>
              <w:szCs w:val="16"/>
            </w:rPr>
            <w:t xml:space="preserve">     </w:t>
          </w:r>
          <w:r w:rsidR="00A71A00" w:rsidRPr="008F5CCF">
            <w:rPr>
              <w:rFonts w:ascii="Arial" w:hAnsi="Arial" w:cs="Arial"/>
              <w:b/>
              <w:bCs/>
              <w:sz w:val="16"/>
              <w:szCs w:val="16"/>
            </w:rPr>
            <w:t xml:space="preserve">DIRECCIÓN DE ASUNTOS DISCIPLINARIOS Y        </w:t>
          </w:r>
        </w:p>
        <w:p w14:paraId="03E4A0CC" w14:textId="3A9C5537" w:rsidR="009845FB" w:rsidRPr="00A71A00" w:rsidRDefault="00A71A00" w:rsidP="00A71A00">
          <w:pPr>
            <w:spacing w:line="276" w:lineRule="auto"/>
            <w:rPr>
              <w:rFonts w:ascii="Arial" w:hAnsi="Arial" w:cs="Arial"/>
              <w:b/>
              <w:bCs/>
              <w:sz w:val="16"/>
              <w:szCs w:val="16"/>
              <w:lang w:eastAsia="en-US"/>
            </w:rPr>
          </w:pPr>
          <w:r w:rsidRPr="008F5CCF">
            <w:rPr>
              <w:rFonts w:ascii="Arial" w:hAnsi="Arial" w:cs="Arial"/>
              <w:b/>
              <w:bCs/>
              <w:sz w:val="16"/>
              <w:szCs w:val="16"/>
            </w:rPr>
            <w:t xml:space="preserve"> </w:t>
          </w:r>
          <w:r w:rsidR="00FB18B5">
            <w:rPr>
              <w:rFonts w:ascii="Arial" w:hAnsi="Arial" w:cs="Arial"/>
              <w:b/>
              <w:bCs/>
              <w:sz w:val="16"/>
              <w:szCs w:val="16"/>
            </w:rPr>
            <w:t xml:space="preserve">                 </w:t>
          </w:r>
          <w:r w:rsidRPr="008F5CCF">
            <w:rPr>
              <w:rFonts w:ascii="Arial" w:hAnsi="Arial" w:cs="Arial"/>
              <w:b/>
              <w:bCs/>
              <w:sz w:val="16"/>
              <w:szCs w:val="16"/>
            </w:rPr>
            <w:t xml:space="preserve"> </w:t>
          </w:r>
          <w:r w:rsidR="00FB18B5">
            <w:rPr>
              <w:rFonts w:ascii="Arial" w:hAnsi="Arial" w:cs="Arial"/>
              <w:b/>
              <w:bCs/>
              <w:sz w:val="16"/>
              <w:szCs w:val="16"/>
            </w:rPr>
            <w:t xml:space="preserve">   </w:t>
          </w:r>
          <w:bookmarkStart w:id="4" w:name="_GoBack"/>
          <w:bookmarkEnd w:id="4"/>
          <w:r w:rsidRPr="008F5CCF">
            <w:rPr>
              <w:rFonts w:ascii="Arial" w:hAnsi="Arial" w:cs="Arial"/>
              <w:b/>
              <w:bCs/>
              <w:sz w:val="16"/>
              <w:szCs w:val="16"/>
            </w:rPr>
            <w:t>ADMINISTRATIVOS DEL EJERCITO NACIONAL</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74F97039" w14:textId="77777777" w:rsidR="00C0377B" w:rsidRPr="00B3659C" w:rsidRDefault="00C0377B" w:rsidP="00B3659C">
          <w:pPr>
            <w:suppressLineNumbers/>
            <w:tabs>
              <w:tab w:val="center" w:pos="4818"/>
              <w:tab w:val="right" w:pos="9637"/>
            </w:tabs>
            <w:spacing w:line="276" w:lineRule="auto"/>
            <w:ind w:left="-104" w:right="-103"/>
            <w:jc w:val="center"/>
            <w:rPr>
              <w:rFonts w:ascii="Arial" w:hAnsi="Arial" w:cs="Arial"/>
              <w:b/>
              <w:color w:val="000000" w:themeColor="text1"/>
              <w:sz w:val="16"/>
              <w:szCs w:val="16"/>
              <w:lang w:eastAsia="en-US"/>
            </w:rPr>
          </w:pPr>
          <w:r w:rsidRPr="00037B00">
            <w:rPr>
              <w:rFonts w:ascii="Arial" w:hAnsi="Arial" w:cs="Arial"/>
              <w:b/>
              <w:color w:val="000000" w:themeColor="text1"/>
              <w:sz w:val="18"/>
              <w:szCs w:val="16"/>
              <w:lang w:eastAsia="en-US"/>
            </w:rPr>
            <w:t>AUTO DE PRORROGA DE INSTRUCCIÓN</w:t>
          </w:r>
          <w:r w:rsidR="00BC15A0" w:rsidRPr="00037B00">
            <w:rPr>
              <w:rFonts w:ascii="Arial" w:hAnsi="Arial" w:cs="Arial"/>
              <w:b/>
              <w:color w:val="000000" w:themeColor="text1"/>
              <w:sz w:val="18"/>
              <w:szCs w:val="16"/>
              <w:lang w:eastAsia="en-US"/>
            </w:rPr>
            <w:t xml:space="preserve"> ACTUACIÓN DISCIPLINARIA</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0532ACD" w14:textId="100A6FEE" w:rsidR="00C0377B" w:rsidRPr="0080493F" w:rsidRDefault="00C0377B" w:rsidP="00B3659C">
          <w:pPr>
            <w:spacing w:line="276" w:lineRule="auto"/>
            <w:rPr>
              <w:rFonts w:ascii="Arial" w:hAnsi="Arial" w:cs="Arial"/>
              <w:b/>
              <w:bCs/>
              <w:color w:val="000000" w:themeColor="text1"/>
              <w:sz w:val="16"/>
              <w:szCs w:val="16"/>
              <w:lang w:eastAsia="en-US"/>
            </w:rPr>
          </w:pPr>
          <w:r w:rsidRPr="0080493F">
            <w:rPr>
              <w:rFonts w:ascii="Arial" w:hAnsi="Arial" w:cs="Arial"/>
              <w:b/>
              <w:bCs/>
              <w:color w:val="000000" w:themeColor="text1"/>
              <w:sz w:val="16"/>
              <w:szCs w:val="16"/>
              <w:lang w:eastAsia="en-US"/>
            </w:rPr>
            <w:t>Pág.</w:t>
          </w:r>
          <w:r w:rsidRPr="0080493F">
            <w:rPr>
              <w:rFonts w:ascii="Arial" w:hAnsi="Arial" w:cs="Arial"/>
              <w:color w:val="000000" w:themeColor="text1"/>
              <w:sz w:val="16"/>
              <w:szCs w:val="16"/>
              <w:lang w:eastAsia="en-US"/>
            </w:rPr>
            <w:t xml:space="preserve"> </w:t>
          </w:r>
          <w:r w:rsidRPr="0080493F">
            <w:rPr>
              <w:rFonts w:ascii="Arial" w:hAnsi="Arial" w:cs="Arial"/>
              <w:color w:val="000000" w:themeColor="text1"/>
              <w:sz w:val="16"/>
              <w:szCs w:val="16"/>
              <w:lang w:eastAsia="en-US"/>
            </w:rPr>
            <w:fldChar w:fldCharType="begin"/>
          </w:r>
          <w:r w:rsidRPr="0080493F">
            <w:rPr>
              <w:rFonts w:ascii="Arial" w:hAnsi="Arial" w:cs="Arial"/>
              <w:color w:val="000000" w:themeColor="text1"/>
              <w:sz w:val="16"/>
              <w:szCs w:val="16"/>
              <w:lang w:eastAsia="en-US"/>
            </w:rPr>
            <w:instrText>PAGE   \* MERGEFORMAT</w:instrText>
          </w:r>
          <w:r w:rsidRPr="0080493F">
            <w:rPr>
              <w:rFonts w:ascii="Arial" w:hAnsi="Arial" w:cs="Arial"/>
              <w:color w:val="000000" w:themeColor="text1"/>
              <w:sz w:val="16"/>
              <w:szCs w:val="16"/>
              <w:lang w:eastAsia="en-US"/>
            </w:rPr>
            <w:fldChar w:fldCharType="separate"/>
          </w:r>
          <w:r w:rsidR="003334B8">
            <w:rPr>
              <w:rFonts w:ascii="Arial" w:hAnsi="Arial" w:cs="Arial"/>
              <w:noProof/>
              <w:color w:val="000000" w:themeColor="text1"/>
              <w:sz w:val="16"/>
              <w:szCs w:val="16"/>
              <w:lang w:eastAsia="en-US"/>
            </w:rPr>
            <w:t>1</w:t>
          </w:r>
          <w:r w:rsidRPr="0080493F">
            <w:rPr>
              <w:rFonts w:ascii="Arial" w:hAnsi="Arial" w:cs="Arial"/>
              <w:color w:val="000000" w:themeColor="text1"/>
              <w:sz w:val="16"/>
              <w:szCs w:val="16"/>
              <w:lang w:eastAsia="en-US"/>
            </w:rPr>
            <w:fldChar w:fldCharType="end"/>
          </w:r>
          <w:r w:rsidRPr="0080493F">
            <w:rPr>
              <w:rFonts w:ascii="Arial" w:hAnsi="Arial" w:cs="Arial"/>
              <w:color w:val="000000" w:themeColor="text1"/>
              <w:sz w:val="16"/>
              <w:szCs w:val="16"/>
              <w:lang w:eastAsia="en-US"/>
            </w:rPr>
            <w:t xml:space="preserve"> de </w:t>
          </w:r>
          <w:r w:rsidRPr="0080493F">
            <w:rPr>
              <w:rFonts w:ascii="Arial" w:hAnsi="Arial" w:cs="Arial"/>
              <w:color w:val="000000" w:themeColor="text1"/>
              <w:sz w:val="16"/>
              <w:szCs w:val="16"/>
              <w:lang w:eastAsia="en-US"/>
            </w:rPr>
            <w:fldChar w:fldCharType="begin"/>
          </w:r>
          <w:r w:rsidRPr="0080493F">
            <w:rPr>
              <w:rFonts w:ascii="Arial" w:hAnsi="Arial" w:cs="Arial"/>
              <w:color w:val="000000" w:themeColor="text1"/>
              <w:sz w:val="16"/>
              <w:szCs w:val="16"/>
              <w:lang w:eastAsia="en-US"/>
            </w:rPr>
            <w:instrText xml:space="preserve"> NUMPAGES   \* MERGEFORMAT </w:instrText>
          </w:r>
          <w:r w:rsidRPr="0080493F">
            <w:rPr>
              <w:rFonts w:ascii="Arial" w:hAnsi="Arial" w:cs="Arial"/>
              <w:color w:val="000000" w:themeColor="text1"/>
              <w:sz w:val="16"/>
              <w:szCs w:val="16"/>
              <w:lang w:eastAsia="en-US"/>
            </w:rPr>
            <w:fldChar w:fldCharType="separate"/>
          </w:r>
          <w:r w:rsidR="003334B8">
            <w:rPr>
              <w:rFonts w:ascii="Arial" w:hAnsi="Arial" w:cs="Arial"/>
              <w:noProof/>
              <w:color w:val="000000" w:themeColor="text1"/>
              <w:sz w:val="16"/>
              <w:szCs w:val="16"/>
              <w:lang w:eastAsia="en-US"/>
            </w:rPr>
            <w:t>3</w:t>
          </w:r>
          <w:r w:rsidRPr="0080493F">
            <w:rPr>
              <w:rFonts w:ascii="Arial" w:hAnsi="Arial" w:cs="Arial"/>
              <w:color w:val="000000" w:themeColor="text1"/>
              <w:sz w:val="16"/>
              <w:szCs w:val="16"/>
              <w:lang w:eastAsia="en-US"/>
            </w:rPr>
            <w:fldChar w:fldCharType="end"/>
          </w:r>
        </w:p>
      </w:tc>
    </w:tr>
    <w:tr w:rsidR="00C0377B" w14:paraId="4F2869D4" w14:textId="77777777" w:rsidTr="00037B00">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0D5FE453" w14:textId="77777777" w:rsidR="00C0377B" w:rsidRDefault="00C0377B" w:rsidP="00C0377B">
          <w:pPr>
            <w:spacing w:line="276" w:lineRule="auto"/>
            <w:rPr>
              <w:rFonts w:ascii="Arial" w:eastAsia="DejaVu Sans" w:hAnsi="Arial" w:cs="Arial"/>
              <w:b/>
              <w:bCs/>
              <w:kern w:val="2"/>
              <w:sz w:val="18"/>
              <w:szCs w:val="16"/>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2C70E8F" w14:textId="77777777" w:rsidR="00C0377B" w:rsidRPr="0080493F" w:rsidRDefault="00C0377B" w:rsidP="00C0377B">
          <w:pPr>
            <w:spacing w:line="276" w:lineRule="auto"/>
            <w:rPr>
              <w:rFonts w:ascii="Arial" w:eastAsia="DejaVu Sans" w:hAnsi="Arial" w:cs="Arial"/>
              <w:b/>
              <w:color w:val="000000" w:themeColor="text1"/>
              <w:kern w:val="2"/>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19864597" w14:textId="55DB9767" w:rsidR="00C0377B" w:rsidRPr="0080493F" w:rsidRDefault="00C0377B" w:rsidP="00A71A00">
          <w:pPr>
            <w:suppressLineNumbers/>
            <w:tabs>
              <w:tab w:val="center" w:pos="4818"/>
              <w:tab w:val="right" w:pos="9637"/>
            </w:tabs>
            <w:spacing w:line="276" w:lineRule="auto"/>
            <w:rPr>
              <w:rFonts w:ascii="Arial" w:hAnsi="Arial" w:cs="Arial"/>
              <w:color w:val="000000" w:themeColor="text1"/>
              <w:sz w:val="16"/>
              <w:szCs w:val="16"/>
              <w:lang w:eastAsia="en-US"/>
            </w:rPr>
          </w:pPr>
          <w:r w:rsidRPr="0080493F">
            <w:rPr>
              <w:rFonts w:ascii="Arial" w:hAnsi="Arial" w:cs="Arial"/>
              <w:b/>
              <w:color w:val="000000" w:themeColor="text1"/>
              <w:sz w:val="16"/>
              <w:szCs w:val="16"/>
              <w:lang w:eastAsia="en-US"/>
            </w:rPr>
            <w:t>Código</w:t>
          </w:r>
          <w:r w:rsidRPr="0080493F">
            <w:rPr>
              <w:rFonts w:ascii="Arial" w:hAnsi="Arial" w:cs="Arial"/>
              <w:color w:val="000000" w:themeColor="text1"/>
              <w:sz w:val="16"/>
              <w:szCs w:val="16"/>
              <w:lang w:eastAsia="en-US"/>
            </w:rPr>
            <w:t xml:space="preserve">: </w:t>
          </w:r>
          <w:r w:rsidR="00595CE6" w:rsidRPr="0080493F">
            <w:rPr>
              <w:rStyle w:val="span"/>
              <w:rFonts w:ascii="Arial" w:hAnsi="Arial" w:cs="Arial"/>
              <w:color w:val="000000" w:themeColor="text1"/>
              <w:sz w:val="16"/>
              <w:szCs w:val="16"/>
            </w:rPr>
            <w:t>FO-</w:t>
          </w:r>
          <w:r w:rsidR="001172C8">
            <w:rPr>
              <w:rStyle w:val="span"/>
              <w:rFonts w:ascii="Arial" w:hAnsi="Arial" w:cs="Arial"/>
              <w:color w:val="000000" w:themeColor="text1"/>
              <w:sz w:val="16"/>
              <w:szCs w:val="16"/>
            </w:rPr>
            <w:t>DADAE</w:t>
          </w:r>
          <w:r w:rsidR="00595CE6" w:rsidRPr="0080493F">
            <w:rPr>
              <w:rStyle w:val="span"/>
              <w:rFonts w:ascii="Arial" w:hAnsi="Arial" w:cs="Arial"/>
              <w:color w:val="000000" w:themeColor="text1"/>
              <w:sz w:val="16"/>
              <w:szCs w:val="16"/>
            </w:rPr>
            <w:t>-</w:t>
          </w:r>
          <w:r w:rsidR="00B2638F">
            <w:rPr>
              <w:rStyle w:val="span"/>
              <w:rFonts w:ascii="Arial" w:hAnsi="Arial" w:cs="Arial"/>
              <w:color w:val="000000" w:themeColor="text1"/>
              <w:sz w:val="16"/>
              <w:szCs w:val="16"/>
            </w:rPr>
            <w:t>2099</w:t>
          </w:r>
        </w:p>
      </w:tc>
    </w:tr>
    <w:tr w:rsidR="00C0377B" w14:paraId="5BE6B63B" w14:textId="77777777" w:rsidTr="00037B00">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5C70B7CA" w14:textId="77777777" w:rsidR="00C0377B" w:rsidRDefault="00C0377B" w:rsidP="00C0377B">
          <w:pPr>
            <w:spacing w:line="276" w:lineRule="auto"/>
            <w:rPr>
              <w:rFonts w:ascii="Arial" w:eastAsia="DejaVu Sans" w:hAnsi="Arial" w:cs="Arial"/>
              <w:b/>
              <w:bCs/>
              <w:kern w:val="2"/>
              <w:sz w:val="18"/>
              <w:szCs w:val="16"/>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B47AF0D" w14:textId="77777777" w:rsidR="00C0377B" w:rsidRPr="0080493F" w:rsidRDefault="00C0377B" w:rsidP="00C0377B">
          <w:pPr>
            <w:spacing w:line="276" w:lineRule="auto"/>
            <w:rPr>
              <w:rFonts w:ascii="Arial" w:eastAsia="DejaVu Sans" w:hAnsi="Arial" w:cs="Arial"/>
              <w:b/>
              <w:color w:val="000000" w:themeColor="text1"/>
              <w:kern w:val="2"/>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38136A6D" w14:textId="5790AFBA" w:rsidR="00C0377B" w:rsidRPr="0080493F" w:rsidRDefault="00C0377B" w:rsidP="00B3659C">
          <w:pPr>
            <w:suppressLineNumbers/>
            <w:tabs>
              <w:tab w:val="center" w:pos="4818"/>
              <w:tab w:val="right" w:pos="9637"/>
            </w:tabs>
            <w:spacing w:line="276" w:lineRule="auto"/>
            <w:rPr>
              <w:rFonts w:ascii="Arial" w:hAnsi="Arial" w:cs="Arial"/>
              <w:color w:val="000000" w:themeColor="text1"/>
              <w:sz w:val="16"/>
              <w:szCs w:val="16"/>
              <w:lang w:eastAsia="en-US"/>
            </w:rPr>
          </w:pPr>
          <w:r w:rsidRPr="0080493F">
            <w:rPr>
              <w:rFonts w:ascii="Arial" w:hAnsi="Arial" w:cs="Arial"/>
              <w:b/>
              <w:color w:val="000000" w:themeColor="text1"/>
              <w:sz w:val="16"/>
              <w:szCs w:val="16"/>
              <w:lang w:eastAsia="en-US"/>
            </w:rPr>
            <w:t>Versión:</w:t>
          </w:r>
          <w:r w:rsidRPr="0080493F">
            <w:rPr>
              <w:rFonts w:ascii="Arial" w:hAnsi="Arial" w:cs="Arial"/>
              <w:color w:val="000000" w:themeColor="text1"/>
              <w:sz w:val="16"/>
              <w:szCs w:val="16"/>
              <w:lang w:eastAsia="en-US"/>
            </w:rPr>
            <w:t xml:space="preserve"> </w:t>
          </w:r>
          <w:r w:rsidR="00A71A00">
            <w:rPr>
              <w:rFonts w:ascii="Arial" w:hAnsi="Arial" w:cs="Arial"/>
              <w:color w:val="000000" w:themeColor="text1"/>
              <w:sz w:val="16"/>
              <w:szCs w:val="16"/>
              <w:lang w:eastAsia="en-US"/>
            </w:rPr>
            <w:t>2</w:t>
          </w:r>
        </w:p>
      </w:tc>
    </w:tr>
    <w:tr w:rsidR="00C0377B" w14:paraId="074512C1" w14:textId="77777777" w:rsidTr="00037B00">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3CE9DF15" w14:textId="77777777" w:rsidR="00C0377B" w:rsidRDefault="00C0377B" w:rsidP="00C0377B">
          <w:pPr>
            <w:spacing w:line="276" w:lineRule="auto"/>
            <w:rPr>
              <w:rFonts w:ascii="Arial" w:eastAsia="DejaVu Sans" w:hAnsi="Arial" w:cs="Arial"/>
              <w:b/>
              <w:bCs/>
              <w:kern w:val="2"/>
              <w:sz w:val="18"/>
              <w:szCs w:val="16"/>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32006D0" w14:textId="77777777" w:rsidR="00C0377B" w:rsidRPr="0080493F" w:rsidRDefault="00C0377B" w:rsidP="00C0377B">
          <w:pPr>
            <w:spacing w:line="276" w:lineRule="auto"/>
            <w:rPr>
              <w:rFonts w:ascii="Arial" w:eastAsia="DejaVu Sans" w:hAnsi="Arial" w:cs="Arial"/>
              <w:b/>
              <w:color w:val="000000" w:themeColor="text1"/>
              <w:kern w:val="2"/>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2EB23FC4" w14:textId="49B41B10" w:rsidR="00C0377B" w:rsidRPr="0080493F" w:rsidRDefault="00C0377B" w:rsidP="00B3659C">
          <w:pPr>
            <w:suppressLineNumbers/>
            <w:tabs>
              <w:tab w:val="center" w:pos="4818"/>
              <w:tab w:val="right" w:pos="9637"/>
            </w:tabs>
            <w:spacing w:line="276" w:lineRule="auto"/>
            <w:rPr>
              <w:rFonts w:ascii="Arial" w:hAnsi="Arial" w:cs="Arial"/>
              <w:color w:val="000000" w:themeColor="text1"/>
              <w:sz w:val="16"/>
              <w:szCs w:val="16"/>
              <w:lang w:eastAsia="en-US"/>
            </w:rPr>
          </w:pPr>
          <w:r w:rsidRPr="0080493F">
            <w:rPr>
              <w:rFonts w:ascii="Arial" w:hAnsi="Arial" w:cs="Arial"/>
              <w:b/>
              <w:color w:val="000000" w:themeColor="text1"/>
              <w:sz w:val="16"/>
              <w:szCs w:val="16"/>
              <w:lang w:eastAsia="en-US"/>
            </w:rPr>
            <w:t xml:space="preserve">Fecha de emisión: </w:t>
          </w:r>
          <w:r w:rsidR="003334B8">
            <w:rPr>
              <w:rFonts w:ascii="Arial" w:hAnsi="Arial" w:cs="Arial"/>
              <w:bCs/>
              <w:color w:val="000000" w:themeColor="text1"/>
              <w:sz w:val="16"/>
              <w:szCs w:val="16"/>
              <w:lang w:eastAsia="en-US"/>
            </w:rPr>
            <w:t>2026-02-11</w:t>
          </w:r>
        </w:p>
      </w:tc>
    </w:tr>
  </w:tbl>
  <w:p w14:paraId="7FED33B3" w14:textId="44056C71" w:rsidR="00C0377B" w:rsidRDefault="00C0377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3C274" w14:textId="77777777" w:rsidR="004C0B57" w:rsidRDefault="004C0B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E110A072"/>
    <w:lvl w:ilvl="0" w:tplc="D6A03A36">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7965669"/>
    <w:multiLevelType w:val="hybridMultilevel"/>
    <w:tmpl w:val="640A6BB2"/>
    <w:lvl w:ilvl="0" w:tplc="6AF6C49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7BB3116"/>
    <w:multiLevelType w:val="hybridMultilevel"/>
    <w:tmpl w:val="F6801F16"/>
    <w:lvl w:ilvl="0" w:tplc="138C52B4">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34"/>
    <w:rsid w:val="00020046"/>
    <w:rsid w:val="00037B00"/>
    <w:rsid w:val="000642CF"/>
    <w:rsid w:val="00080C33"/>
    <w:rsid w:val="00083012"/>
    <w:rsid w:val="00097293"/>
    <w:rsid w:val="000976A0"/>
    <w:rsid w:val="000A57FE"/>
    <w:rsid w:val="000B0F80"/>
    <w:rsid w:val="000C0AE2"/>
    <w:rsid w:val="000E4D9D"/>
    <w:rsid w:val="000F66ED"/>
    <w:rsid w:val="001172C8"/>
    <w:rsid w:val="00152838"/>
    <w:rsid w:val="001964A2"/>
    <w:rsid w:val="001B1078"/>
    <w:rsid w:val="001D0CFC"/>
    <w:rsid w:val="001F43AD"/>
    <w:rsid w:val="002D31F4"/>
    <w:rsid w:val="002F6701"/>
    <w:rsid w:val="002F73BF"/>
    <w:rsid w:val="00320A01"/>
    <w:rsid w:val="0032798B"/>
    <w:rsid w:val="00330A00"/>
    <w:rsid w:val="003334B8"/>
    <w:rsid w:val="00340642"/>
    <w:rsid w:val="00347977"/>
    <w:rsid w:val="0038493A"/>
    <w:rsid w:val="003B0420"/>
    <w:rsid w:val="003C4B72"/>
    <w:rsid w:val="00402F2D"/>
    <w:rsid w:val="00444E41"/>
    <w:rsid w:val="004646D4"/>
    <w:rsid w:val="00467B0F"/>
    <w:rsid w:val="00470632"/>
    <w:rsid w:val="00485839"/>
    <w:rsid w:val="00494AD8"/>
    <w:rsid w:val="004C0B57"/>
    <w:rsid w:val="004C417B"/>
    <w:rsid w:val="004C58E8"/>
    <w:rsid w:val="00511C1D"/>
    <w:rsid w:val="00545B3C"/>
    <w:rsid w:val="00580DB1"/>
    <w:rsid w:val="00580FC8"/>
    <w:rsid w:val="0058192E"/>
    <w:rsid w:val="005834E6"/>
    <w:rsid w:val="00595CE6"/>
    <w:rsid w:val="00597968"/>
    <w:rsid w:val="005B23A8"/>
    <w:rsid w:val="005C385D"/>
    <w:rsid w:val="005E72CC"/>
    <w:rsid w:val="005F186D"/>
    <w:rsid w:val="00610D60"/>
    <w:rsid w:val="00655304"/>
    <w:rsid w:val="00685723"/>
    <w:rsid w:val="00690B94"/>
    <w:rsid w:val="00693F2F"/>
    <w:rsid w:val="00694F93"/>
    <w:rsid w:val="006A3085"/>
    <w:rsid w:val="0078774D"/>
    <w:rsid w:val="007B4BB2"/>
    <w:rsid w:val="00803E83"/>
    <w:rsid w:val="0080493F"/>
    <w:rsid w:val="008676E7"/>
    <w:rsid w:val="008A621C"/>
    <w:rsid w:val="008E4BB6"/>
    <w:rsid w:val="0094694D"/>
    <w:rsid w:val="00962049"/>
    <w:rsid w:val="009845FB"/>
    <w:rsid w:val="009A2F7A"/>
    <w:rsid w:val="00A03468"/>
    <w:rsid w:val="00A62A13"/>
    <w:rsid w:val="00A71A00"/>
    <w:rsid w:val="00A76E44"/>
    <w:rsid w:val="00A84278"/>
    <w:rsid w:val="00AD603F"/>
    <w:rsid w:val="00B2638F"/>
    <w:rsid w:val="00B3659C"/>
    <w:rsid w:val="00BC15A0"/>
    <w:rsid w:val="00BD164D"/>
    <w:rsid w:val="00BD35BC"/>
    <w:rsid w:val="00C0377B"/>
    <w:rsid w:val="00C33D50"/>
    <w:rsid w:val="00C3676B"/>
    <w:rsid w:val="00C546D1"/>
    <w:rsid w:val="00C5479C"/>
    <w:rsid w:val="00C75B38"/>
    <w:rsid w:val="00CA50C8"/>
    <w:rsid w:val="00CE0421"/>
    <w:rsid w:val="00D430D9"/>
    <w:rsid w:val="00D45319"/>
    <w:rsid w:val="00D77A9C"/>
    <w:rsid w:val="00E23861"/>
    <w:rsid w:val="00E46E88"/>
    <w:rsid w:val="00E81BCB"/>
    <w:rsid w:val="00EA3929"/>
    <w:rsid w:val="00ED716F"/>
    <w:rsid w:val="00F14D4E"/>
    <w:rsid w:val="00F17034"/>
    <w:rsid w:val="00F46966"/>
    <w:rsid w:val="00F948CB"/>
    <w:rsid w:val="00FA1AD5"/>
    <w:rsid w:val="00FA43D8"/>
    <w:rsid w:val="00FB18B5"/>
    <w:rsid w:val="00FE36D8"/>
    <w:rsid w:val="00FF4E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8E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034"/>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qFormat/>
    <w:rsid w:val="00C33D50"/>
    <w:pPr>
      <w:keepNext/>
      <w:outlineLvl w:val="0"/>
    </w:pPr>
    <w:rPr>
      <w:rFonts w:ascii="Arial" w:hAnsi="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17034"/>
    <w:pPr>
      <w:jc w:val="both"/>
    </w:pPr>
    <w:rPr>
      <w:rFonts w:ascii="Arial" w:hAnsi="Arial"/>
      <w:sz w:val="28"/>
    </w:rPr>
  </w:style>
  <w:style w:type="character" w:customStyle="1" w:styleId="TextoindependienteCar">
    <w:name w:val="Texto independiente Car"/>
    <w:basedOn w:val="Fuentedeprrafopredeter"/>
    <w:link w:val="Textoindependiente"/>
    <w:rsid w:val="00F17034"/>
    <w:rPr>
      <w:rFonts w:ascii="Arial" w:eastAsia="Times New Roman" w:hAnsi="Arial" w:cs="Times New Roman"/>
      <w:sz w:val="28"/>
      <w:szCs w:val="20"/>
      <w:lang w:eastAsia="es-MX"/>
    </w:rPr>
  </w:style>
  <w:style w:type="paragraph" w:styleId="Ttulo">
    <w:name w:val="Title"/>
    <w:basedOn w:val="Normal"/>
    <w:link w:val="TtuloCar"/>
    <w:uiPriority w:val="10"/>
    <w:qFormat/>
    <w:rsid w:val="00F17034"/>
    <w:pPr>
      <w:jc w:val="center"/>
    </w:pPr>
    <w:rPr>
      <w:sz w:val="28"/>
      <w:lang w:val="es-ES_tradnl" w:eastAsia="es-ES"/>
    </w:rPr>
  </w:style>
  <w:style w:type="character" w:customStyle="1" w:styleId="TtuloCar">
    <w:name w:val="Título Car"/>
    <w:basedOn w:val="Fuentedeprrafopredeter"/>
    <w:link w:val="Ttulo"/>
    <w:uiPriority w:val="10"/>
    <w:rsid w:val="00F17034"/>
    <w:rPr>
      <w:rFonts w:ascii="Times New Roman" w:eastAsia="Times New Roman" w:hAnsi="Times New Roman" w:cs="Times New Roman"/>
      <w:sz w:val="28"/>
      <w:szCs w:val="20"/>
      <w:lang w:val="es-ES_tradnl" w:eastAsia="es-ES"/>
    </w:rPr>
  </w:style>
  <w:style w:type="paragraph" w:styleId="Textoindependiente2">
    <w:name w:val="Body Text 2"/>
    <w:basedOn w:val="Normal"/>
    <w:link w:val="Textoindependiente2Car"/>
    <w:unhideWhenUsed/>
    <w:rsid w:val="00F17034"/>
    <w:pPr>
      <w:spacing w:after="120" w:line="480" w:lineRule="auto"/>
    </w:pPr>
    <w:rPr>
      <w:sz w:val="24"/>
      <w:szCs w:val="24"/>
      <w:lang w:val="es-CO" w:eastAsia="es-ES"/>
    </w:rPr>
  </w:style>
  <w:style w:type="character" w:customStyle="1" w:styleId="Textoindependiente2Car">
    <w:name w:val="Texto independiente 2 Car"/>
    <w:basedOn w:val="Fuentedeprrafopredeter"/>
    <w:link w:val="Textoindependiente2"/>
    <w:rsid w:val="00F17034"/>
    <w:rPr>
      <w:rFonts w:ascii="Times New Roman" w:eastAsia="Times New Roman" w:hAnsi="Times New Roman" w:cs="Times New Roman"/>
      <w:sz w:val="24"/>
      <w:szCs w:val="24"/>
      <w:lang w:val="es-CO" w:eastAsia="es-ES"/>
    </w:rPr>
  </w:style>
  <w:style w:type="paragraph" w:styleId="Sinespaciado">
    <w:name w:val="No Spacing"/>
    <w:link w:val="SinespaciadoCar"/>
    <w:uiPriority w:val="1"/>
    <w:qFormat/>
    <w:rsid w:val="00F1703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17034"/>
    <w:rPr>
      <w:rFonts w:ascii="Calibri" w:eastAsia="Calibri" w:hAnsi="Calibri" w:cs="Times New Roman"/>
    </w:rPr>
  </w:style>
  <w:style w:type="character" w:customStyle="1" w:styleId="Ttulo1Car">
    <w:name w:val="Título 1 Car"/>
    <w:basedOn w:val="Fuentedeprrafopredeter"/>
    <w:link w:val="Ttulo1"/>
    <w:rsid w:val="00C33D50"/>
    <w:rPr>
      <w:rFonts w:ascii="Arial" w:eastAsia="Times New Roman" w:hAnsi="Arial" w:cs="Times New Roman"/>
      <w:sz w:val="28"/>
      <w:szCs w:val="20"/>
      <w:lang w:eastAsia="es-MX"/>
    </w:rPr>
  </w:style>
  <w:style w:type="paragraph" w:styleId="Prrafodelista">
    <w:name w:val="List Paragraph"/>
    <w:basedOn w:val="Normal"/>
    <w:uiPriority w:val="34"/>
    <w:qFormat/>
    <w:rsid w:val="005834E6"/>
    <w:pPr>
      <w:spacing w:line="360" w:lineRule="auto"/>
      <w:ind w:left="720"/>
      <w:contextualSpacing/>
      <w:jc w:val="both"/>
    </w:pPr>
    <w:rPr>
      <w:rFonts w:ascii="Calibri" w:eastAsia="Calibri" w:hAnsi="Calibri"/>
      <w:sz w:val="22"/>
      <w:szCs w:val="22"/>
      <w:lang w:eastAsia="en-US"/>
    </w:rPr>
  </w:style>
  <w:style w:type="paragraph" w:styleId="Sangradetextonormal">
    <w:name w:val="Body Text Indent"/>
    <w:basedOn w:val="Normal"/>
    <w:link w:val="SangradetextonormalCar"/>
    <w:unhideWhenUsed/>
    <w:rsid w:val="005834E6"/>
    <w:pPr>
      <w:spacing w:after="120" w:line="360" w:lineRule="auto"/>
      <w:ind w:left="283"/>
      <w:jc w:val="both"/>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rsid w:val="005834E6"/>
    <w:rPr>
      <w:rFonts w:ascii="Calibri" w:eastAsia="Calibri" w:hAnsi="Calibri" w:cs="Times New Roman"/>
    </w:rPr>
  </w:style>
  <w:style w:type="paragraph" w:styleId="Textonotapie">
    <w:name w:val="footnote text"/>
    <w:basedOn w:val="Normal"/>
    <w:link w:val="TextonotapieCar"/>
    <w:uiPriority w:val="99"/>
    <w:semiHidden/>
    <w:unhideWhenUsed/>
    <w:rsid w:val="005834E6"/>
    <w:rPr>
      <w:rFonts w:ascii="Calibri" w:hAnsi="Calibri"/>
      <w:lang w:val="es-CO" w:eastAsia="es-CO"/>
    </w:rPr>
  </w:style>
  <w:style w:type="character" w:customStyle="1" w:styleId="TextonotapieCar">
    <w:name w:val="Texto nota pie Car"/>
    <w:basedOn w:val="Fuentedeprrafopredeter"/>
    <w:link w:val="Textonotapie"/>
    <w:uiPriority w:val="99"/>
    <w:semiHidden/>
    <w:rsid w:val="005834E6"/>
    <w:rPr>
      <w:rFonts w:ascii="Calibri" w:eastAsia="Times New Roman" w:hAnsi="Calibri" w:cs="Times New Roman"/>
      <w:sz w:val="20"/>
      <w:szCs w:val="20"/>
      <w:lang w:val="es-CO" w:eastAsia="es-CO"/>
    </w:rPr>
  </w:style>
  <w:style w:type="character" w:styleId="Refdenotaalpie">
    <w:name w:val="footnote reference"/>
    <w:aliases w:val="Texto de nota al pie,Ref. de nota al pie 2,Pie de Página,FC,Ref,de nota al pie,texto de nota al pie Car Car Car2,referencia nota al pie,Appel note de bas de page,Footnotes refss,Footnote number,BVI fnr,f,Texto de nota al p"/>
    <w:uiPriority w:val="99"/>
    <w:unhideWhenUsed/>
    <w:rsid w:val="005834E6"/>
    <w:rPr>
      <w:vertAlign w:val="superscript"/>
    </w:rPr>
  </w:style>
  <w:style w:type="paragraph" w:customStyle="1" w:styleId="TEXTO">
    <w:name w:val="TEXTO"/>
    <w:rsid w:val="005834E6"/>
    <w:pPr>
      <w:tabs>
        <w:tab w:val="left" w:pos="1361"/>
        <w:tab w:val="left" w:pos="4535"/>
        <w:tab w:val="left" w:pos="5556"/>
        <w:tab w:val="left" w:pos="5777"/>
        <w:tab w:val="right" w:pos="7030"/>
      </w:tabs>
      <w:snapToGrid w:val="0"/>
      <w:spacing w:after="0" w:line="240" w:lineRule="auto"/>
      <w:ind w:left="567"/>
      <w:jc w:val="both"/>
    </w:pPr>
    <w:rPr>
      <w:rFonts w:ascii="Arial Narrow" w:eastAsia="Times New Roman" w:hAnsi="Arial Narrow" w:cs="Times New Roman"/>
      <w:sz w:val="20"/>
      <w:szCs w:val="20"/>
      <w:lang w:val="es-CO" w:eastAsia="es-ES"/>
    </w:rPr>
  </w:style>
  <w:style w:type="paragraph" w:styleId="Lista">
    <w:name w:val="List"/>
    <w:basedOn w:val="Normal"/>
    <w:unhideWhenUsed/>
    <w:rsid w:val="005834E6"/>
    <w:pPr>
      <w:ind w:left="283" w:hanging="283"/>
    </w:pPr>
    <w:rPr>
      <w:lang w:val="es-ES_tradnl" w:eastAsia="es-ES"/>
    </w:rPr>
  </w:style>
  <w:style w:type="paragraph" w:styleId="Encabezado">
    <w:name w:val="header"/>
    <w:basedOn w:val="Normal"/>
    <w:link w:val="EncabezadoCar"/>
    <w:uiPriority w:val="99"/>
    <w:unhideWhenUsed/>
    <w:rsid w:val="00C0377B"/>
    <w:pPr>
      <w:tabs>
        <w:tab w:val="center" w:pos="4419"/>
        <w:tab w:val="right" w:pos="8838"/>
      </w:tabs>
    </w:pPr>
  </w:style>
  <w:style w:type="character" w:customStyle="1" w:styleId="EncabezadoCar">
    <w:name w:val="Encabezado Car"/>
    <w:basedOn w:val="Fuentedeprrafopredeter"/>
    <w:link w:val="Encabezado"/>
    <w:uiPriority w:val="99"/>
    <w:rsid w:val="00C0377B"/>
    <w:rPr>
      <w:rFonts w:ascii="Times New Roman" w:eastAsia="Times New Roman" w:hAnsi="Times New Roman" w:cs="Times New Roman"/>
      <w:sz w:val="20"/>
      <w:szCs w:val="20"/>
      <w:lang w:eastAsia="es-MX"/>
    </w:rPr>
  </w:style>
  <w:style w:type="paragraph" w:styleId="Piedepgina">
    <w:name w:val="footer"/>
    <w:basedOn w:val="Normal"/>
    <w:link w:val="PiedepginaCar"/>
    <w:unhideWhenUsed/>
    <w:rsid w:val="00C0377B"/>
    <w:pPr>
      <w:tabs>
        <w:tab w:val="center" w:pos="4419"/>
        <w:tab w:val="right" w:pos="8838"/>
      </w:tabs>
    </w:pPr>
  </w:style>
  <w:style w:type="character" w:customStyle="1" w:styleId="PiedepginaCar">
    <w:name w:val="Pie de página Car"/>
    <w:basedOn w:val="Fuentedeprrafopredeter"/>
    <w:link w:val="Piedepgina"/>
    <w:rsid w:val="00C0377B"/>
    <w:rPr>
      <w:rFonts w:ascii="Times New Roman" w:eastAsia="Times New Roman" w:hAnsi="Times New Roman" w:cs="Times New Roman"/>
      <w:sz w:val="20"/>
      <w:szCs w:val="20"/>
      <w:lang w:eastAsia="es-MX"/>
    </w:rPr>
  </w:style>
  <w:style w:type="character" w:customStyle="1" w:styleId="span">
    <w:name w:val="span"/>
    <w:basedOn w:val="Fuentedeprrafopredeter"/>
    <w:rsid w:val="00C0377B"/>
  </w:style>
  <w:style w:type="paragraph" w:styleId="Textodeglobo">
    <w:name w:val="Balloon Text"/>
    <w:basedOn w:val="Normal"/>
    <w:link w:val="TextodegloboCar"/>
    <w:uiPriority w:val="99"/>
    <w:semiHidden/>
    <w:unhideWhenUsed/>
    <w:rsid w:val="00D430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0D9"/>
    <w:rPr>
      <w:rFonts w:ascii="Segoe UI" w:eastAsia="Times New Roman" w:hAnsi="Segoe UI" w:cs="Segoe UI"/>
      <w:sz w:val="18"/>
      <w:szCs w:val="18"/>
      <w:lang w:eastAsia="es-MX"/>
    </w:rPr>
  </w:style>
  <w:style w:type="character" w:styleId="Refdecomentario">
    <w:name w:val="annotation reference"/>
    <w:basedOn w:val="Fuentedeprrafopredeter"/>
    <w:uiPriority w:val="99"/>
    <w:semiHidden/>
    <w:unhideWhenUsed/>
    <w:rsid w:val="00D430D9"/>
    <w:rPr>
      <w:sz w:val="16"/>
      <w:szCs w:val="16"/>
    </w:rPr>
  </w:style>
  <w:style w:type="paragraph" w:styleId="Textocomentario">
    <w:name w:val="annotation text"/>
    <w:basedOn w:val="Normal"/>
    <w:link w:val="TextocomentarioCar"/>
    <w:uiPriority w:val="99"/>
    <w:semiHidden/>
    <w:unhideWhenUsed/>
    <w:rsid w:val="00D430D9"/>
  </w:style>
  <w:style w:type="character" w:customStyle="1" w:styleId="TextocomentarioCar">
    <w:name w:val="Texto comentario Car"/>
    <w:basedOn w:val="Fuentedeprrafopredeter"/>
    <w:link w:val="Textocomentario"/>
    <w:uiPriority w:val="99"/>
    <w:semiHidden/>
    <w:rsid w:val="00D430D9"/>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430D9"/>
    <w:rPr>
      <w:b/>
      <w:bCs/>
    </w:rPr>
  </w:style>
  <w:style w:type="character" w:customStyle="1" w:styleId="AsuntodelcomentarioCar">
    <w:name w:val="Asunto del comentario Car"/>
    <w:basedOn w:val="TextocomentarioCar"/>
    <w:link w:val="Asuntodelcomentario"/>
    <w:uiPriority w:val="99"/>
    <w:semiHidden/>
    <w:rsid w:val="00D430D9"/>
    <w:rPr>
      <w:rFonts w:ascii="Times New Roman" w:eastAsia="Times New Roman" w:hAnsi="Times New Roman" w:cs="Times New Roman"/>
      <w:b/>
      <w:bCs/>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034"/>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qFormat/>
    <w:rsid w:val="00C33D50"/>
    <w:pPr>
      <w:keepNext/>
      <w:outlineLvl w:val="0"/>
    </w:pPr>
    <w:rPr>
      <w:rFonts w:ascii="Arial" w:hAnsi="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17034"/>
    <w:pPr>
      <w:jc w:val="both"/>
    </w:pPr>
    <w:rPr>
      <w:rFonts w:ascii="Arial" w:hAnsi="Arial"/>
      <w:sz w:val="28"/>
    </w:rPr>
  </w:style>
  <w:style w:type="character" w:customStyle="1" w:styleId="TextoindependienteCar">
    <w:name w:val="Texto independiente Car"/>
    <w:basedOn w:val="Fuentedeprrafopredeter"/>
    <w:link w:val="Textoindependiente"/>
    <w:rsid w:val="00F17034"/>
    <w:rPr>
      <w:rFonts w:ascii="Arial" w:eastAsia="Times New Roman" w:hAnsi="Arial" w:cs="Times New Roman"/>
      <w:sz w:val="28"/>
      <w:szCs w:val="20"/>
      <w:lang w:eastAsia="es-MX"/>
    </w:rPr>
  </w:style>
  <w:style w:type="paragraph" w:styleId="Ttulo">
    <w:name w:val="Title"/>
    <w:basedOn w:val="Normal"/>
    <w:link w:val="TtuloCar"/>
    <w:uiPriority w:val="10"/>
    <w:qFormat/>
    <w:rsid w:val="00F17034"/>
    <w:pPr>
      <w:jc w:val="center"/>
    </w:pPr>
    <w:rPr>
      <w:sz w:val="28"/>
      <w:lang w:val="es-ES_tradnl" w:eastAsia="es-ES"/>
    </w:rPr>
  </w:style>
  <w:style w:type="character" w:customStyle="1" w:styleId="TtuloCar">
    <w:name w:val="Título Car"/>
    <w:basedOn w:val="Fuentedeprrafopredeter"/>
    <w:link w:val="Ttulo"/>
    <w:uiPriority w:val="10"/>
    <w:rsid w:val="00F17034"/>
    <w:rPr>
      <w:rFonts w:ascii="Times New Roman" w:eastAsia="Times New Roman" w:hAnsi="Times New Roman" w:cs="Times New Roman"/>
      <w:sz w:val="28"/>
      <w:szCs w:val="20"/>
      <w:lang w:val="es-ES_tradnl" w:eastAsia="es-ES"/>
    </w:rPr>
  </w:style>
  <w:style w:type="paragraph" w:styleId="Textoindependiente2">
    <w:name w:val="Body Text 2"/>
    <w:basedOn w:val="Normal"/>
    <w:link w:val="Textoindependiente2Car"/>
    <w:unhideWhenUsed/>
    <w:rsid w:val="00F17034"/>
    <w:pPr>
      <w:spacing w:after="120" w:line="480" w:lineRule="auto"/>
    </w:pPr>
    <w:rPr>
      <w:sz w:val="24"/>
      <w:szCs w:val="24"/>
      <w:lang w:val="es-CO" w:eastAsia="es-ES"/>
    </w:rPr>
  </w:style>
  <w:style w:type="character" w:customStyle="1" w:styleId="Textoindependiente2Car">
    <w:name w:val="Texto independiente 2 Car"/>
    <w:basedOn w:val="Fuentedeprrafopredeter"/>
    <w:link w:val="Textoindependiente2"/>
    <w:rsid w:val="00F17034"/>
    <w:rPr>
      <w:rFonts w:ascii="Times New Roman" w:eastAsia="Times New Roman" w:hAnsi="Times New Roman" w:cs="Times New Roman"/>
      <w:sz w:val="24"/>
      <w:szCs w:val="24"/>
      <w:lang w:val="es-CO" w:eastAsia="es-ES"/>
    </w:rPr>
  </w:style>
  <w:style w:type="paragraph" w:styleId="Sinespaciado">
    <w:name w:val="No Spacing"/>
    <w:link w:val="SinespaciadoCar"/>
    <w:uiPriority w:val="1"/>
    <w:qFormat/>
    <w:rsid w:val="00F1703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17034"/>
    <w:rPr>
      <w:rFonts w:ascii="Calibri" w:eastAsia="Calibri" w:hAnsi="Calibri" w:cs="Times New Roman"/>
    </w:rPr>
  </w:style>
  <w:style w:type="character" w:customStyle="1" w:styleId="Ttulo1Car">
    <w:name w:val="Título 1 Car"/>
    <w:basedOn w:val="Fuentedeprrafopredeter"/>
    <w:link w:val="Ttulo1"/>
    <w:rsid w:val="00C33D50"/>
    <w:rPr>
      <w:rFonts w:ascii="Arial" w:eastAsia="Times New Roman" w:hAnsi="Arial" w:cs="Times New Roman"/>
      <w:sz w:val="28"/>
      <w:szCs w:val="20"/>
      <w:lang w:eastAsia="es-MX"/>
    </w:rPr>
  </w:style>
  <w:style w:type="paragraph" w:styleId="Prrafodelista">
    <w:name w:val="List Paragraph"/>
    <w:basedOn w:val="Normal"/>
    <w:uiPriority w:val="34"/>
    <w:qFormat/>
    <w:rsid w:val="005834E6"/>
    <w:pPr>
      <w:spacing w:line="360" w:lineRule="auto"/>
      <w:ind w:left="720"/>
      <w:contextualSpacing/>
      <w:jc w:val="both"/>
    </w:pPr>
    <w:rPr>
      <w:rFonts w:ascii="Calibri" w:eastAsia="Calibri" w:hAnsi="Calibri"/>
      <w:sz w:val="22"/>
      <w:szCs w:val="22"/>
      <w:lang w:eastAsia="en-US"/>
    </w:rPr>
  </w:style>
  <w:style w:type="paragraph" w:styleId="Sangradetextonormal">
    <w:name w:val="Body Text Indent"/>
    <w:basedOn w:val="Normal"/>
    <w:link w:val="SangradetextonormalCar"/>
    <w:unhideWhenUsed/>
    <w:rsid w:val="005834E6"/>
    <w:pPr>
      <w:spacing w:after="120" w:line="360" w:lineRule="auto"/>
      <w:ind w:left="283"/>
      <w:jc w:val="both"/>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rsid w:val="005834E6"/>
    <w:rPr>
      <w:rFonts w:ascii="Calibri" w:eastAsia="Calibri" w:hAnsi="Calibri" w:cs="Times New Roman"/>
    </w:rPr>
  </w:style>
  <w:style w:type="paragraph" w:styleId="Textonotapie">
    <w:name w:val="footnote text"/>
    <w:basedOn w:val="Normal"/>
    <w:link w:val="TextonotapieCar"/>
    <w:uiPriority w:val="99"/>
    <w:semiHidden/>
    <w:unhideWhenUsed/>
    <w:rsid w:val="005834E6"/>
    <w:rPr>
      <w:rFonts w:ascii="Calibri" w:hAnsi="Calibri"/>
      <w:lang w:val="es-CO" w:eastAsia="es-CO"/>
    </w:rPr>
  </w:style>
  <w:style w:type="character" w:customStyle="1" w:styleId="TextonotapieCar">
    <w:name w:val="Texto nota pie Car"/>
    <w:basedOn w:val="Fuentedeprrafopredeter"/>
    <w:link w:val="Textonotapie"/>
    <w:uiPriority w:val="99"/>
    <w:semiHidden/>
    <w:rsid w:val="005834E6"/>
    <w:rPr>
      <w:rFonts w:ascii="Calibri" w:eastAsia="Times New Roman" w:hAnsi="Calibri" w:cs="Times New Roman"/>
      <w:sz w:val="20"/>
      <w:szCs w:val="20"/>
      <w:lang w:val="es-CO" w:eastAsia="es-CO"/>
    </w:rPr>
  </w:style>
  <w:style w:type="character" w:styleId="Refdenotaalpie">
    <w:name w:val="footnote reference"/>
    <w:aliases w:val="Texto de nota al pie,Ref. de nota al pie 2,Pie de Página,FC,Ref,de nota al pie,texto de nota al pie Car Car Car2,referencia nota al pie,Appel note de bas de page,Footnotes refss,Footnote number,BVI fnr,f,Texto de nota al p"/>
    <w:uiPriority w:val="99"/>
    <w:unhideWhenUsed/>
    <w:rsid w:val="005834E6"/>
    <w:rPr>
      <w:vertAlign w:val="superscript"/>
    </w:rPr>
  </w:style>
  <w:style w:type="paragraph" w:customStyle="1" w:styleId="TEXTO">
    <w:name w:val="TEXTO"/>
    <w:rsid w:val="005834E6"/>
    <w:pPr>
      <w:tabs>
        <w:tab w:val="left" w:pos="1361"/>
        <w:tab w:val="left" w:pos="4535"/>
        <w:tab w:val="left" w:pos="5556"/>
        <w:tab w:val="left" w:pos="5777"/>
        <w:tab w:val="right" w:pos="7030"/>
      </w:tabs>
      <w:snapToGrid w:val="0"/>
      <w:spacing w:after="0" w:line="240" w:lineRule="auto"/>
      <w:ind w:left="567"/>
      <w:jc w:val="both"/>
    </w:pPr>
    <w:rPr>
      <w:rFonts w:ascii="Arial Narrow" w:eastAsia="Times New Roman" w:hAnsi="Arial Narrow" w:cs="Times New Roman"/>
      <w:sz w:val="20"/>
      <w:szCs w:val="20"/>
      <w:lang w:val="es-CO" w:eastAsia="es-ES"/>
    </w:rPr>
  </w:style>
  <w:style w:type="paragraph" w:styleId="Lista">
    <w:name w:val="List"/>
    <w:basedOn w:val="Normal"/>
    <w:unhideWhenUsed/>
    <w:rsid w:val="005834E6"/>
    <w:pPr>
      <w:ind w:left="283" w:hanging="283"/>
    </w:pPr>
    <w:rPr>
      <w:lang w:val="es-ES_tradnl" w:eastAsia="es-ES"/>
    </w:rPr>
  </w:style>
  <w:style w:type="paragraph" w:styleId="Encabezado">
    <w:name w:val="header"/>
    <w:basedOn w:val="Normal"/>
    <w:link w:val="EncabezadoCar"/>
    <w:uiPriority w:val="99"/>
    <w:unhideWhenUsed/>
    <w:rsid w:val="00C0377B"/>
    <w:pPr>
      <w:tabs>
        <w:tab w:val="center" w:pos="4419"/>
        <w:tab w:val="right" w:pos="8838"/>
      </w:tabs>
    </w:pPr>
  </w:style>
  <w:style w:type="character" w:customStyle="1" w:styleId="EncabezadoCar">
    <w:name w:val="Encabezado Car"/>
    <w:basedOn w:val="Fuentedeprrafopredeter"/>
    <w:link w:val="Encabezado"/>
    <w:uiPriority w:val="99"/>
    <w:rsid w:val="00C0377B"/>
    <w:rPr>
      <w:rFonts w:ascii="Times New Roman" w:eastAsia="Times New Roman" w:hAnsi="Times New Roman" w:cs="Times New Roman"/>
      <w:sz w:val="20"/>
      <w:szCs w:val="20"/>
      <w:lang w:eastAsia="es-MX"/>
    </w:rPr>
  </w:style>
  <w:style w:type="paragraph" w:styleId="Piedepgina">
    <w:name w:val="footer"/>
    <w:basedOn w:val="Normal"/>
    <w:link w:val="PiedepginaCar"/>
    <w:unhideWhenUsed/>
    <w:rsid w:val="00C0377B"/>
    <w:pPr>
      <w:tabs>
        <w:tab w:val="center" w:pos="4419"/>
        <w:tab w:val="right" w:pos="8838"/>
      </w:tabs>
    </w:pPr>
  </w:style>
  <w:style w:type="character" w:customStyle="1" w:styleId="PiedepginaCar">
    <w:name w:val="Pie de página Car"/>
    <w:basedOn w:val="Fuentedeprrafopredeter"/>
    <w:link w:val="Piedepgina"/>
    <w:rsid w:val="00C0377B"/>
    <w:rPr>
      <w:rFonts w:ascii="Times New Roman" w:eastAsia="Times New Roman" w:hAnsi="Times New Roman" w:cs="Times New Roman"/>
      <w:sz w:val="20"/>
      <w:szCs w:val="20"/>
      <w:lang w:eastAsia="es-MX"/>
    </w:rPr>
  </w:style>
  <w:style w:type="character" w:customStyle="1" w:styleId="span">
    <w:name w:val="span"/>
    <w:basedOn w:val="Fuentedeprrafopredeter"/>
    <w:rsid w:val="00C0377B"/>
  </w:style>
  <w:style w:type="paragraph" w:styleId="Textodeglobo">
    <w:name w:val="Balloon Text"/>
    <w:basedOn w:val="Normal"/>
    <w:link w:val="TextodegloboCar"/>
    <w:uiPriority w:val="99"/>
    <w:semiHidden/>
    <w:unhideWhenUsed/>
    <w:rsid w:val="00D430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0D9"/>
    <w:rPr>
      <w:rFonts w:ascii="Segoe UI" w:eastAsia="Times New Roman" w:hAnsi="Segoe UI" w:cs="Segoe UI"/>
      <w:sz w:val="18"/>
      <w:szCs w:val="18"/>
      <w:lang w:eastAsia="es-MX"/>
    </w:rPr>
  </w:style>
  <w:style w:type="character" w:styleId="Refdecomentario">
    <w:name w:val="annotation reference"/>
    <w:basedOn w:val="Fuentedeprrafopredeter"/>
    <w:uiPriority w:val="99"/>
    <w:semiHidden/>
    <w:unhideWhenUsed/>
    <w:rsid w:val="00D430D9"/>
    <w:rPr>
      <w:sz w:val="16"/>
      <w:szCs w:val="16"/>
    </w:rPr>
  </w:style>
  <w:style w:type="paragraph" w:styleId="Textocomentario">
    <w:name w:val="annotation text"/>
    <w:basedOn w:val="Normal"/>
    <w:link w:val="TextocomentarioCar"/>
    <w:uiPriority w:val="99"/>
    <w:semiHidden/>
    <w:unhideWhenUsed/>
    <w:rsid w:val="00D430D9"/>
  </w:style>
  <w:style w:type="character" w:customStyle="1" w:styleId="TextocomentarioCar">
    <w:name w:val="Texto comentario Car"/>
    <w:basedOn w:val="Fuentedeprrafopredeter"/>
    <w:link w:val="Textocomentario"/>
    <w:uiPriority w:val="99"/>
    <w:semiHidden/>
    <w:rsid w:val="00D430D9"/>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430D9"/>
    <w:rPr>
      <w:b/>
      <w:bCs/>
    </w:rPr>
  </w:style>
  <w:style w:type="character" w:customStyle="1" w:styleId="AsuntodelcomentarioCar">
    <w:name w:val="Asunto del comentario Car"/>
    <w:basedOn w:val="TextocomentarioCar"/>
    <w:link w:val="Asuntodelcomentario"/>
    <w:uiPriority w:val="99"/>
    <w:semiHidden/>
    <w:rsid w:val="00D430D9"/>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09623">
      <w:bodyDiv w:val="1"/>
      <w:marLeft w:val="0"/>
      <w:marRight w:val="0"/>
      <w:marTop w:val="0"/>
      <w:marBottom w:val="0"/>
      <w:divBdr>
        <w:top w:val="none" w:sz="0" w:space="0" w:color="auto"/>
        <w:left w:val="none" w:sz="0" w:space="0" w:color="auto"/>
        <w:bottom w:val="none" w:sz="0" w:space="0" w:color="auto"/>
        <w:right w:val="none" w:sz="0" w:space="0" w:color="auto"/>
      </w:divBdr>
    </w:div>
    <w:div w:id="21165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senado.gov.co/senado/basedoc/constitucion_politica_1991_pr006.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871</TotalTime>
  <Pages>3</Pages>
  <Words>948</Words>
  <Characters>5218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PS.Sandra Yaneth Fajardo Murillo</dc:creator>
  <cp:lastModifiedBy>PD06. Dora Adriana Ramírez Trujillo</cp:lastModifiedBy>
  <cp:revision>36</cp:revision>
  <dcterms:created xsi:type="dcterms:W3CDTF">2024-04-03T23:35:00Z</dcterms:created>
  <dcterms:modified xsi:type="dcterms:W3CDTF">2026-02-11T20:48:00Z</dcterms:modified>
</cp:coreProperties>
</file>