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5A3" w:rsidRDefault="000425A3" w:rsidP="009C04B2">
      <w:pPr>
        <w:spacing w:line="360" w:lineRule="auto"/>
        <w:jc w:val="center"/>
        <w:rPr>
          <w:rFonts w:ascii="Arial" w:hAnsi="Arial" w:cs="Arial"/>
          <w:b/>
          <w:color w:val="BFBFBF"/>
          <w:sz w:val="26"/>
          <w:szCs w:val="26"/>
          <w:u w:val="single"/>
        </w:rPr>
      </w:pPr>
      <w:r w:rsidRPr="0021429E">
        <w:rPr>
          <w:rFonts w:ascii="Arial" w:hAnsi="Arial" w:cs="Arial"/>
          <w:b/>
          <w:color w:val="BFBFBF"/>
          <w:sz w:val="26"/>
          <w:szCs w:val="26"/>
          <w:u w:val="single"/>
        </w:rPr>
        <w:t>NOMBRE UNIDAD/DEP</w:t>
      </w:r>
      <w:r>
        <w:rPr>
          <w:rFonts w:ascii="Arial" w:hAnsi="Arial" w:cs="Arial"/>
          <w:b/>
          <w:color w:val="BFBFBF"/>
          <w:sz w:val="26"/>
          <w:szCs w:val="26"/>
          <w:u w:val="single"/>
        </w:rPr>
        <w:t xml:space="preserve">ENDENCIA </w:t>
      </w:r>
      <w:r w:rsidR="00CF092E">
        <w:rPr>
          <w:rFonts w:ascii="Arial" w:hAnsi="Arial" w:cs="Arial"/>
          <w:b/>
          <w:color w:val="BFBFBF"/>
          <w:sz w:val="26"/>
          <w:szCs w:val="26"/>
          <w:u w:val="single"/>
        </w:rPr>
        <w:t>AUTORIDAD DISCIPLINARIA</w:t>
      </w:r>
      <w:r>
        <w:rPr>
          <w:rFonts w:ascii="Arial" w:hAnsi="Arial" w:cs="Arial"/>
          <w:b/>
          <w:color w:val="BFBFBF"/>
          <w:sz w:val="26"/>
          <w:szCs w:val="26"/>
          <w:u w:val="single"/>
        </w:rPr>
        <w:t xml:space="preserve"> COMPETENTE</w:t>
      </w:r>
    </w:p>
    <w:p w:rsidR="000425A3" w:rsidRDefault="000425A3" w:rsidP="009C04B2">
      <w:pPr>
        <w:spacing w:line="360" w:lineRule="auto"/>
        <w:rPr>
          <w:rFonts w:ascii="Arial" w:eastAsia="SimSun" w:hAnsi="Arial" w:cs="Arial"/>
          <w:b/>
          <w:color w:val="BFBFBF" w:themeColor="background1" w:themeShade="BF"/>
        </w:rPr>
      </w:pPr>
    </w:p>
    <w:p w:rsidR="000425A3" w:rsidRDefault="000425A3" w:rsidP="009C04B2">
      <w:pPr>
        <w:spacing w:line="360" w:lineRule="auto"/>
        <w:rPr>
          <w:rFonts w:ascii="Arial" w:eastAsia="SimSun" w:hAnsi="Arial" w:cs="Arial"/>
          <w:b/>
          <w:color w:val="BFBFBF" w:themeColor="background1" w:themeShade="BF"/>
        </w:rPr>
      </w:pPr>
    </w:p>
    <w:p w:rsidR="000425A3" w:rsidRPr="000425A3" w:rsidRDefault="000425A3" w:rsidP="009C04B2">
      <w:pPr>
        <w:spacing w:line="360" w:lineRule="auto"/>
        <w:jc w:val="both"/>
        <w:rPr>
          <w:lang w:val="es-ES_tradnl"/>
        </w:rPr>
      </w:pPr>
      <w:r w:rsidRPr="0021429E">
        <w:rPr>
          <w:rFonts w:ascii="Arial" w:eastAsia="SimSun" w:hAnsi="Arial" w:cs="Arial"/>
          <w:color w:val="BFBFBF" w:themeColor="background1" w:themeShade="BF"/>
        </w:rPr>
        <w:t>Ciudad y Fecha</w:t>
      </w:r>
      <w:r>
        <w:rPr>
          <w:rFonts w:ascii="Arial" w:eastAsia="SimSun" w:hAnsi="Arial" w:cs="Arial"/>
          <w:color w:val="BFBFBF" w:themeColor="background1" w:themeShade="BF"/>
        </w:rPr>
        <w:t xml:space="preserve"> </w:t>
      </w:r>
      <w:r w:rsidRPr="0021429E">
        <w:rPr>
          <w:rFonts w:ascii="Arial" w:eastAsia="SimSun" w:hAnsi="Arial" w:cs="Arial"/>
          <w:color w:val="BFBFBF" w:themeColor="background1" w:themeShade="BF"/>
        </w:rPr>
        <w:t xml:space="preserve">(… </w:t>
      </w:r>
      <w:r>
        <w:rPr>
          <w:rFonts w:ascii="Arial" w:eastAsia="SimSun" w:hAnsi="Arial" w:cs="Arial"/>
          <w:color w:val="BFBFBF" w:themeColor="background1" w:themeShade="BF"/>
        </w:rPr>
        <w:t xml:space="preserve">Se coloca la </w:t>
      </w:r>
      <w:r>
        <w:rPr>
          <w:rFonts w:ascii="Arial" w:hAnsi="Arial" w:cs="Arial"/>
          <w:color w:val="BFBFBF" w:themeColor="background1" w:themeShade="BF"/>
        </w:rPr>
        <w:t xml:space="preserve">Ciudad donde se adelanta la investigación seguida entre paréntesis del Departamento, separados de una coma (,) continua la fecha </w:t>
      </w:r>
      <w:r w:rsidRPr="0021429E">
        <w:rPr>
          <w:rFonts w:ascii="Arial" w:hAnsi="Arial" w:cs="Arial"/>
          <w:color w:val="BFBFBF" w:themeColor="background1" w:themeShade="BF"/>
        </w:rPr>
        <w:t xml:space="preserve">en letras y números o con </w:t>
      </w:r>
      <w:proofErr w:type="gramStart"/>
      <w:r w:rsidRPr="0021429E">
        <w:rPr>
          <w:rFonts w:ascii="Arial" w:hAnsi="Arial" w:cs="Arial"/>
          <w:color w:val="BFBFBF" w:themeColor="background1" w:themeShade="BF"/>
        </w:rPr>
        <w:t xml:space="preserve">fechador </w:t>
      </w:r>
      <w:r w:rsidRPr="0021429E">
        <w:rPr>
          <w:rFonts w:ascii="Arial" w:eastAsia="SimSun" w:hAnsi="Arial" w:cs="Arial"/>
          <w:color w:val="BFBFBF" w:themeColor="background1" w:themeShade="BF"/>
        </w:rPr>
        <w:t>…</w:t>
      </w:r>
      <w:proofErr w:type="gramEnd"/>
      <w:r w:rsidRPr="0021429E">
        <w:rPr>
          <w:rFonts w:ascii="Arial" w:eastAsia="SimSun" w:hAnsi="Arial" w:cs="Arial"/>
          <w:color w:val="BFBFBF" w:themeColor="background1" w:themeShade="BF"/>
        </w:rPr>
        <w:t>).</w:t>
      </w:r>
    </w:p>
    <w:p w:rsidR="00AF04D0" w:rsidRPr="000425A3" w:rsidRDefault="00AF04D0" w:rsidP="009C04B2">
      <w:pPr>
        <w:tabs>
          <w:tab w:val="left" w:pos="2410"/>
        </w:tabs>
        <w:spacing w:line="360" w:lineRule="auto"/>
        <w:jc w:val="both"/>
        <w:rPr>
          <w:rFonts w:ascii="Arial" w:hAnsi="Arial" w:cs="Arial"/>
          <w:iCs/>
          <w:lang w:val="es-ES_tradnl"/>
        </w:rPr>
      </w:pPr>
    </w:p>
    <w:p w:rsidR="00B67C66" w:rsidRPr="000425A3" w:rsidRDefault="00B67C66" w:rsidP="009C04B2">
      <w:pPr>
        <w:tabs>
          <w:tab w:val="left" w:pos="2410"/>
        </w:tabs>
        <w:spacing w:line="360" w:lineRule="auto"/>
        <w:jc w:val="both"/>
        <w:rPr>
          <w:rFonts w:ascii="Arial" w:hAnsi="Arial" w:cs="Arial"/>
          <w:iCs/>
          <w:lang w:val="es-ES_tradnl"/>
        </w:rPr>
      </w:pPr>
    </w:p>
    <w:p w:rsidR="00AF04D0" w:rsidRPr="000425A3" w:rsidRDefault="00AF04D0" w:rsidP="009C04B2">
      <w:pPr>
        <w:tabs>
          <w:tab w:val="left" w:pos="0"/>
          <w:tab w:val="left" w:pos="708"/>
          <w:tab w:val="left" w:pos="1416"/>
          <w:tab w:val="left" w:pos="2124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360" w:lineRule="auto"/>
        <w:jc w:val="center"/>
        <w:rPr>
          <w:rFonts w:ascii="Arial" w:hAnsi="Arial" w:cs="Arial"/>
          <w:spacing w:val="-3"/>
          <w:u w:val="single"/>
          <w:lang w:val="es-CO"/>
        </w:rPr>
      </w:pPr>
      <w:r w:rsidRPr="000425A3">
        <w:rPr>
          <w:rFonts w:ascii="Arial" w:hAnsi="Arial" w:cs="Arial"/>
          <w:b/>
          <w:spacing w:val="-3"/>
          <w:sz w:val="26"/>
          <w:szCs w:val="26"/>
          <w:u w:val="single"/>
          <w:lang w:val="es-CO"/>
        </w:rPr>
        <w:t>NOMBRAMIENTO DEL SECRETARIO</w:t>
      </w:r>
    </w:p>
    <w:p w:rsidR="00AF04D0" w:rsidRPr="000425A3" w:rsidRDefault="00AF04D0" w:rsidP="009C04B2">
      <w:pPr>
        <w:tabs>
          <w:tab w:val="left" w:pos="0"/>
          <w:tab w:val="left" w:pos="708"/>
          <w:tab w:val="left" w:pos="1416"/>
          <w:tab w:val="left" w:pos="2124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360" w:lineRule="auto"/>
        <w:jc w:val="both"/>
        <w:rPr>
          <w:rFonts w:ascii="Arial" w:hAnsi="Arial" w:cs="Arial"/>
          <w:spacing w:val="-3"/>
          <w:lang w:val="es-CO"/>
        </w:rPr>
      </w:pPr>
    </w:p>
    <w:p w:rsidR="00AF04D0" w:rsidRPr="009C04B2" w:rsidRDefault="00AF04D0" w:rsidP="009C04B2">
      <w:pPr>
        <w:tabs>
          <w:tab w:val="left" w:pos="0"/>
          <w:tab w:val="left" w:pos="708"/>
          <w:tab w:val="left" w:pos="1416"/>
          <w:tab w:val="left" w:pos="2124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360" w:lineRule="auto"/>
        <w:jc w:val="both"/>
        <w:rPr>
          <w:rFonts w:ascii="Arial" w:hAnsi="Arial" w:cs="Arial"/>
          <w:spacing w:val="-3"/>
          <w:lang w:val="es-CO"/>
        </w:rPr>
      </w:pPr>
      <w:r w:rsidRPr="00B67C66">
        <w:rPr>
          <w:rFonts w:ascii="Arial" w:hAnsi="Arial" w:cs="Arial"/>
          <w:spacing w:val="-3"/>
          <w:lang w:val="es-CO"/>
        </w:rPr>
        <w:t xml:space="preserve">Para los efectos ordenados por el señor </w:t>
      </w:r>
      <w:r w:rsidRPr="00B67C66">
        <w:rPr>
          <w:rFonts w:ascii="Arial" w:hAnsi="Arial" w:cs="Arial"/>
          <w:i/>
          <w:color w:val="BFBFBF" w:themeColor="background1" w:themeShade="BF"/>
          <w:spacing w:val="-3"/>
          <w:lang w:val="es-CO"/>
        </w:rPr>
        <w:t>(Grado y nombre</w:t>
      </w:r>
      <w:r w:rsidR="007F2EC8">
        <w:rPr>
          <w:rFonts w:ascii="Arial" w:hAnsi="Arial" w:cs="Arial"/>
          <w:i/>
          <w:color w:val="BFBFBF" w:themeColor="background1" w:themeShade="BF"/>
          <w:spacing w:val="-3"/>
          <w:lang w:val="es-CO"/>
        </w:rPr>
        <w:t xml:space="preserve"> de la Autoridad Disciplinaria Competente</w:t>
      </w:r>
      <w:r w:rsidRPr="00B67C66">
        <w:rPr>
          <w:rFonts w:ascii="Arial" w:hAnsi="Arial" w:cs="Arial"/>
          <w:i/>
          <w:color w:val="BFBFBF" w:themeColor="background1" w:themeShade="BF"/>
          <w:spacing w:val="-3"/>
          <w:lang w:val="es-CO"/>
        </w:rPr>
        <w:t>)</w:t>
      </w:r>
      <w:r w:rsidRPr="00B67C66">
        <w:rPr>
          <w:rFonts w:ascii="Arial" w:hAnsi="Arial" w:cs="Arial"/>
          <w:spacing w:val="-3"/>
          <w:lang w:val="es-CO"/>
        </w:rPr>
        <w:t xml:space="preserve"> en auto de fecha </w:t>
      </w:r>
      <w:r w:rsidRPr="00B67C66">
        <w:rPr>
          <w:rFonts w:ascii="Arial" w:hAnsi="Arial" w:cs="Arial"/>
          <w:i/>
          <w:color w:val="BFBFBF" w:themeColor="background1" w:themeShade="BF"/>
          <w:spacing w:val="-3"/>
          <w:lang w:val="es-CO"/>
        </w:rPr>
        <w:t>(en letras y números)</w:t>
      </w:r>
      <w:r w:rsidRPr="00B67C66">
        <w:rPr>
          <w:rFonts w:ascii="Arial" w:hAnsi="Arial" w:cs="Arial"/>
          <w:color w:val="BFBFBF" w:themeColor="background1" w:themeShade="BF"/>
          <w:spacing w:val="-3"/>
          <w:lang w:val="es-CO"/>
        </w:rPr>
        <w:t xml:space="preserve"> </w:t>
      </w:r>
      <w:r w:rsidRPr="00B67C66">
        <w:rPr>
          <w:rFonts w:ascii="Arial" w:hAnsi="Arial" w:cs="Arial"/>
          <w:spacing w:val="-3"/>
          <w:lang w:val="es-CO"/>
        </w:rPr>
        <w:t xml:space="preserve">dentro de la </w:t>
      </w:r>
      <w:r w:rsidR="00E72C56">
        <w:rPr>
          <w:rFonts w:ascii="Arial" w:hAnsi="Arial" w:cs="Arial"/>
          <w:spacing w:val="-3"/>
          <w:lang w:val="es-CO"/>
        </w:rPr>
        <w:t>Indagación Disciplinaria</w:t>
      </w:r>
      <w:r w:rsidRPr="00B67C66">
        <w:rPr>
          <w:rFonts w:ascii="Arial" w:hAnsi="Arial" w:cs="Arial"/>
          <w:spacing w:val="-3"/>
          <w:lang w:val="es-CO"/>
        </w:rPr>
        <w:t xml:space="preserve"> radicada con el </w:t>
      </w:r>
      <w:r w:rsidR="00CF092E">
        <w:rPr>
          <w:rFonts w:ascii="Arial" w:hAnsi="Arial" w:cs="Arial"/>
        </w:rPr>
        <w:t>SIDAE N°</w:t>
      </w:r>
      <w:r w:rsidRPr="00B67C66">
        <w:rPr>
          <w:rFonts w:ascii="Arial" w:hAnsi="Arial" w:cs="Arial"/>
          <w:spacing w:val="-3"/>
          <w:lang w:val="es-CO"/>
        </w:rPr>
        <w:t xml:space="preserve">. </w:t>
      </w:r>
      <w:r w:rsidR="007F2EC8" w:rsidRPr="00996528">
        <w:rPr>
          <w:rFonts w:ascii="Arial" w:hAnsi="Arial" w:cs="Arial"/>
          <w:color w:val="BFBFBF" w:themeColor="background1" w:themeShade="BF"/>
        </w:rPr>
        <w:t>(Se refiere el radicado de la actuación</w:t>
      </w:r>
      <w:r w:rsidR="007F2EC8">
        <w:rPr>
          <w:rFonts w:ascii="Arial" w:hAnsi="Arial" w:cs="Arial"/>
          <w:color w:val="BFBFBF" w:themeColor="background1" w:themeShade="BF"/>
        </w:rPr>
        <w:t xml:space="preserve"> que se otorga por el SIDAE cuando se registra en el aplicativo SIJEN</w:t>
      </w:r>
      <w:r w:rsidRPr="00B67C66">
        <w:rPr>
          <w:rFonts w:ascii="Arial" w:hAnsi="Arial" w:cs="Arial"/>
          <w:spacing w:val="-3"/>
          <w:lang w:val="es-CO"/>
        </w:rPr>
        <w:t xml:space="preserve">, en cumplimiento de las </w:t>
      </w:r>
      <w:r w:rsidR="00E72C56">
        <w:rPr>
          <w:rFonts w:ascii="Arial" w:hAnsi="Arial" w:cs="Arial"/>
          <w:spacing w:val="-3"/>
          <w:lang w:val="es-CO"/>
        </w:rPr>
        <w:t>facultades</w:t>
      </w:r>
      <w:r w:rsidRPr="00B67C66">
        <w:rPr>
          <w:rStyle w:val="Refdenotaalpie"/>
          <w:rFonts w:ascii="Arial" w:hAnsi="Arial" w:cs="Arial"/>
          <w:color w:val="7F7F7F"/>
          <w:spacing w:val="-3"/>
          <w:lang w:val="es-CO"/>
        </w:rPr>
        <w:footnoteReference w:id="1"/>
      </w:r>
      <w:r w:rsidRPr="00B67C66">
        <w:rPr>
          <w:rFonts w:ascii="Arial" w:hAnsi="Arial" w:cs="Arial"/>
          <w:color w:val="7F7F7F"/>
          <w:spacing w:val="-3"/>
          <w:lang w:val="es-CO"/>
        </w:rPr>
        <w:t xml:space="preserve"> </w:t>
      </w:r>
      <w:r w:rsidRPr="00B67C66">
        <w:rPr>
          <w:rFonts w:ascii="Arial" w:hAnsi="Arial" w:cs="Arial"/>
          <w:spacing w:val="-3"/>
          <w:lang w:val="es-CO"/>
        </w:rPr>
        <w:t xml:space="preserve">que la ley me otorga como Funcionario de Instrucción, se nombra al señor </w:t>
      </w:r>
      <w:r w:rsidRPr="00B67C66">
        <w:rPr>
          <w:rFonts w:ascii="Arial" w:hAnsi="Arial" w:cs="Arial"/>
          <w:color w:val="7F7F7F"/>
          <w:spacing w:val="-3"/>
          <w:lang w:val="es-CO"/>
        </w:rPr>
        <w:t>(</w:t>
      </w:r>
      <w:r w:rsidRPr="00B67C66">
        <w:rPr>
          <w:rFonts w:ascii="Arial" w:hAnsi="Arial" w:cs="Arial"/>
          <w:i/>
          <w:color w:val="BFBFBF" w:themeColor="background1" w:themeShade="BF"/>
          <w:spacing w:val="-3"/>
          <w:lang w:val="es-CO"/>
        </w:rPr>
        <w:t xml:space="preserve">Grado, Nombres y Apellidos) </w:t>
      </w:r>
      <w:r w:rsidRPr="00B67C66">
        <w:rPr>
          <w:rFonts w:ascii="Arial" w:hAnsi="Arial" w:cs="Arial"/>
          <w:spacing w:val="-3"/>
          <w:lang w:val="es-CO"/>
        </w:rPr>
        <w:t xml:space="preserve">como secretario de la presente investigación para que cumpla los deberes </w:t>
      </w:r>
      <w:r w:rsidR="006C31BC" w:rsidRPr="00B67C66">
        <w:rPr>
          <w:rFonts w:ascii="Arial" w:hAnsi="Arial" w:cs="Arial"/>
          <w:spacing w:val="-3"/>
          <w:lang w:val="es-CO"/>
        </w:rPr>
        <w:t>previstos</w:t>
      </w:r>
      <w:r w:rsidRPr="00B67C66">
        <w:rPr>
          <w:rFonts w:ascii="Arial" w:hAnsi="Arial" w:cs="Arial"/>
          <w:spacing w:val="-3"/>
          <w:lang w:val="es-CO"/>
        </w:rPr>
        <w:t xml:space="preserve"> en el artículo </w:t>
      </w:r>
      <w:r w:rsidR="00E72C56">
        <w:rPr>
          <w:rFonts w:ascii="Arial" w:hAnsi="Arial" w:cs="Arial"/>
          <w:spacing w:val="-3"/>
          <w:lang w:val="es-CO"/>
        </w:rPr>
        <w:t>119</w:t>
      </w:r>
      <w:r w:rsidRPr="00B67C66">
        <w:rPr>
          <w:rStyle w:val="Refdenotaalpie"/>
          <w:rFonts w:ascii="Arial" w:hAnsi="Arial" w:cs="Arial"/>
          <w:spacing w:val="-3"/>
          <w:lang w:val="es-CO"/>
        </w:rPr>
        <w:footnoteReference w:id="2"/>
      </w:r>
      <w:r w:rsidRPr="00B67C66">
        <w:rPr>
          <w:rFonts w:ascii="Arial" w:hAnsi="Arial" w:cs="Arial"/>
          <w:spacing w:val="-3"/>
          <w:lang w:val="es-CO"/>
        </w:rPr>
        <w:t xml:space="preserve"> de la Ley 1</w:t>
      </w:r>
      <w:r w:rsidR="00E72C56">
        <w:rPr>
          <w:rFonts w:ascii="Arial" w:hAnsi="Arial" w:cs="Arial"/>
          <w:spacing w:val="-3"/>
          <w:lang w:val="es-CO"/>
        </w:rPr>
        <w:t>862</w:t>
      </w:r>
      <w:r w:rsidRPr="00B67C66">
        <w:rPr>
          <w:rFonts w:ascii="Arial" w:hAnsi="Arial" w:cs="Arial"/>
          <w:spacing w:val="-3"/>
          <w:lang w:val="es-CO"/>
        </w:rPr>
        <w:t xml:space="preserve"> de 201</w:t>
      </w:r>
      <w:r w:rsidR="00E72C56">
        <w:rPr>
          <w:rFonts w:ascii="Arial" w:hAnsi="Arial" w:cs="Arial"/>
          <w:spacing w:val="-3"/>
          <w:lang w:val="es-CO"/>
        </w:rPr>
        <w:t>7</w:t>
      </w:r>
      <w:r w:rsidRPr="00B67C66">
        <w:rPr>
          <w:rFonts w:ascii="Arial" w:hAnsi="Arial" w:cs="Arial"/>
          <w:spacing w:val="-3"/>
          <w:lang w:val="es-CO"/>
        </w:rPr>
        <w:t xml:space="preserve">. El designado tomará posesión del cargo en este Despacho. </w:t>
      </w:r>
    </w:p>
    <w:p w:rsidR="00AF04D0" w:rsidRPr="009C04B2" w:rsidRDefault="00AF04D0" w:rsidP="009C04B2">
      <w:pPr>
        <w:tabs>
          <w:tab w:val="left" w:pos="0"/>
          <w:tab w:val="left" w:pos="708"/>
          <w:tab w:val="left" w:pos="1416"/>
          <w:tab w:val="left" w:pos="2124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360" w:lineRule="auto"/>
        <w:jc w:val="both"/>
        <w:rPr>
          <w:rFonts w:ascii="Arial" w:hAnsi="Arial" w:cs="Arial"/>
          <w:spacing w:val="-3"/>
          <w:lang w:val="es-CO"/>
        </w:rPr>
      </w:pPr>
    </w:p>
    <w:p w:rsidR="000425A3" w:rsidRPr="009C04B2" w:rsidRDefault="000425A3" w:rsidP="009C04B2">
      <w:pPr>
        <w:tabs>
          <w:tab w:val="left" w:pos="0"/>
          <w:tab w:val="left" w:pos="708"/>
          <w:tab w:val="left" w:pos="1416"/>
          <w:tab w:val="left" w:pos="2124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360" w:lineRule="auto"/>
        <w:jc w:val="center"/>
        <w:rPr>
          <w:rFonts w:ascii="Arial" w:hAnsi="Arial" w:cs="Arial"/>
          <w:spacing w:val="-3"/>
          <w:lang w:val="es-CO"/>
        </w:rPr>
      </w:pPr>
    </w:p>
    <w:p w:rsidR="00AF04D0" w:rsidRPr="000425A3" w:rsidRDefault="00AF04D0" w:rsidP="009C04B2">
      <w:pPr>
        <w:tabs>
          <w:tab w:val="left" w:pos="0"/>
          <w:tab w:val="left" w:pos="708"/>
          <w:tab w:val="left" w:pos="1416"/>
          <w:tab w:val="left" w:pos="2124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360" w:lineRule="auto"/>
        <w:jc w:val="center"/>
        <w:rPr>
          <w:rFonts w:ascii="Arial" w:hAnsi="Arial" w:cs="Arial"/>
          <w:b/>
          <w:spacing w:val="-3"/>
          <w:sz w:val="26"/>
          <w:szCs w:val="26"/>
          <w:lang w:val="es-CO"/>
        </w:rPr>
      </w:pPr>
      <w:r w:rsidRPr="000425A3">
        <w:rPr>
          <w:rFonts w:ascii="Arial" w:hAnsi="Arial" w:cs="Arial"/>
          <w:b/>
          <w:spacing w:val="-3"/>
          <w:sz w:val="26"/>
          <w:szCs w:val="26"/>
          <w:lang w:val="es-CO"/>
        </w:rPr>
        <w:t>CÚMPLASE,</w:t>
      </w:r>
    </w:p>
    <w:p w:rsidR="000425A3" w:rsidRPr="00B67C66" w:rsidRDefault="000425A3" w:rsidP="009C04B2">
      <w:pPr>
        <w:tabs>
          <w:tab w:val="left" w:pos="0"/>
          <w:tab w:val="left" w:pos="708"/>
          <w:tab w:val="left" w:pos="1416"/>
          <w:tab w:val="left" w:pos="2124"/>
          <w:tab w:val="left" w:pos="2410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uppressAutoHyphens/>
        <w:spacing w:line="360" w:lineRule="auto"/>
        <w:jc w:val="both"/>
        <w:rPr>
          <w:rFonts w:ascii="Arial" w:hAnsi="Arial" w:cs="Arial"/>
          <w:spacing w:val="-3"/>
          <w:sz w:val="20"/>
          <w:lang w:val="es-CO"/>
        </w:rPr>
      </w:pPr>
    </w:p>
    <w:p w:rsidR="000425A3" w:rsidRPr="000425A3" w:rsidRDefault="000425A3" w:rsidP="009C04B2">
      <w:pPr>
        <w:pStyle w:val="Ttulo"/>
        <w:spacing w:line="360" w:lineRule="auto"/>
        <w:ind w:right="51"/>
        <w:rPr>
          <w:b w:val="0"/>
          <w:color w:val="A6A6A6" w:themeColor="background1" w:themeShade="A6"/>
          <w:szCs w:val="24"/>
        </w:rPr>
      </w:pPr>
      <w:r w:rsidRPr="000425A3">
        <w:rPr>
          <w:b w:val="0"/>
          <w:color w:val="A6A6A6" w:themeColor="background1" w:themeShade="A6"/>
          <w:szCs w:val="24"/>
        </w:rPr>
        <w:lastRenderedPageBreak/>
        <w:t xml:space="preserve">(… Grado, Nombres y Apellidos </w:t>
      </w:r>
      <w:r w:rsidR="00824237">
        <w:rPr>
          <w:rFonts w:cs="Arial"/>
          <w:szCs w:val="24"/>
        </w:rPr>
        <w:t>Autoridad Disciplinaria</w:t>
      </w:r>
      <w:r w:rsidRPr="000425A3">
        <w:rPr>
          <w:b w:val="0"/>
          <w:color w:val="A6A6A6" w:themeColor="background1" w:themeShade="A6"/>
          <w:szCs w:val="24"/>
        </w:rPr>
        <w:t xml:space="preserve"> Competente O </w:t>
      </w:r>
      <w:r w:rsidR="00824237">
        <w:rPr>
          <w:b w:val="0"/>
          <w:color w:val="A6A6A6" w:themeColor="background1" w:themeShade="A6"/>
          <w:szCs w:val="24"/>
        </w:rPr>
        <w:t xml:space="preserve">Funcionario de </w:t>
      </w:r>
      <w:r w:rsidRPr="000425A3">
        <w:rPr>
          <w:b w:val="0"/>
          <w:color w:val="A6A6A6" w:themeColor="background1" w:themeShade="A6"/>
          <w:szCs w:val="24"/>
        </w:rPr>
        <w:t>Instrucción…)</w:t>
      </w:r>
    </w:p>
    <w:p w:rsidR="00B67C66" w:rsidRPr="000425A3" w:rsidRDefault="00AF04D0" w:rsidP="009C04B2">
      <w:pPr>
        <w:pStyle w:val="Sinespaciado"/>
        <w:spacing w:line="360" w:lineRule="auto"/>
        <w:jc w:val="center"/>
        <w:rPr>
          <w:rFonts w:ascii="Arial" w:hAnsi="Arial" w:cs="Arial"/>
          <w:color w:val="A6A6A6" w:themeColor="background1" w:themeShade="A6"/>
        </w:rPr>
      </w:pPr>
      <w:r w:rsidRPr="000425A3">
        <w:rPr>
          <w:rFonts w:ascii="Arial" w:hAnsi="Arial" w:cs="Arial"/>
          <w:color w:val="A6A6A6" w:themeColor="background1" w:themeShade="A6"/>
        </w:rPr>
        <w:t>Funcionario de Instr</w:t>
      </w:r>
      <w:r w:rsidR="00B67C66" w:rsidRPr="000425A3">
        <w:rPr>
          <w:rFonts w:ascii="Arial" w:hAnsi="Arial" w:cs="Arial"/>
          <w:color w:val="A6A6A6" w:themeColor="background1" w:themeShade="A6"/>
        </w:rPr>
        <w:t xml:space="preserve">ucción o </w:t>
      </w:r>
      <w:r w:rsidR="00824237" w:rsidRPr="002C272C">
        <w:rPr>
          <w:rFonts w:ascii="Arial" w:hAnsi="Arial" w:cs="Arial"/>
          <w:b/>
        </w:rPr>
        <w:t>Autoridad Disciplinaria</w:t>
      </w:r>
      <w:r w:rsidR="00B67C66" w:rsidRPr="000425A3">
        <w:rPr>
          <w:rFonts w:ascii="Arial" w:hAnsi="Arial" w:cs="Arial"/>
          <w:color w:val="A6A6A6" w:themeColor="background1" w:themeShade="A6"/>
        </w:rPr>
        <w:t xml:space="preserve"> Competente</w:t>
      </w:r>
    </w:p>
    <w:p w:rsidR="00774304" w:rsidRDefault="00774304" w:rsidP="009C04B2">
      <w:pPr>
        <w:pStyle w:val="Sinespaciado"/>
        <w:spacing w:line="360" w:lineRule="auto"/>
        <w:jc w:val="both"/>
        <w:rPr>
          <w:rFonts w:ascii="Times New Roman" w:hAnsi="Times New Roman"/>
          <w:i/>
          <w:color w:val="7F7F7F"/>
        </w:rPr>
      </w:pPr>
    </w:p>
    <w:p w:rsidR="00926E5E" w:rsidRPr="00926E5E" w:rsidRDefault="00926E5E" w:rsidP="00774304">
      <w:pPr>
        <w:widowControl/>
        <w:autoSpaceDE/>
        <w:autoSpaceDN/>
        <w:adjustRightInd/>
        <w:spacing w:line="360" w:lineRule="auto"/>
        <w:rPr>
          <w:rFonts w:ascii="Arial" w:hAnsi="Arial" w:cs="Arial"/>
          <w:b/>
          <w:bCs/>
          <w:color w:val="BFBFBF" w:themeColor="background1" w:themeShade="BF"/>
          <w:sz w:val="20"/>
          <w:szCs w:val="20"/>
          <w:lang w:val="es-ES_tradnl"/>
        </w:rPr>
      </w:pPr>
    </w:p>
    <w:p w:rsidR="00926E5E" w:rsidRPr="00926E5E" w:rsidRDefault="00926E5E" w:rsidP="009C04B2">
      <w:pPr>
        <w:widowControl/>
        <w:autoSpaceDE/>
        <w:autoSpaceDN/>
        <w:adjustRightInd/>
        <w:ind w:left="567" w:hanging="567"/>
        <w:rPr>
          <w:rFonts w:ascii="Arial" w:hAnsi="Arial" w:cs="Arial"/>
          <w:b/>
          <w:bCs/>
          <w:color w:val="BFBFBF" w:themeColor="background1" w:themeShade="BF"/>
          <w:sz w:val="20"/>
          <w:szCs w:val="20"/>
          <w:lang w:val="es-ES_tradnl"/>
        </w:rPr>
      </w:pPr>
      <w:r w:rsidRPr="00926E5E">
        <w:rPr>
          <w:rFonts w:ascii="Arial" w:hAnsi="Arial" w:cs="Arial"/>
          <w:b/>
          <w:bCs/>
          <w:color w:val="BFBFBF" w:themeColor="background1" w:themeShade="BF"/>
          <w:sz w:val="20"/>
          <w:szCs w:val="20"/>
          <w:lang w:val="es-ES_tradnl"/>
        </w:rPr>
        <w:t>PARÁMETROS DE PRESENTACIÓN DEL TEXTO:</w:t>
      </w:r>
    </w:p>
    <w:p w:rsidR="00926E5E" w:rsidRPr="00926E5E" w:rsidRDefault="00926E5E" w:rsidP="009C04B2">
      <w:pPr>
        <w:widowControl/>
        <w:autoSpaceDE/>
        <w:autoSpaceDN/>
        <w:adjustRightInd/>
        <w:ind w:left="567" w:hanging="567"/>
        <w:jc w:val="both"/>
        <w:rPr>
          <w:rFonts w:ascii="Arial" w:hAnsi="Arial" w:cs="Arial"/>
          <w:b/>
          <w:bCs/>
          <w:color w:val="BFBFBF" w:themeColor="background1" w:themeShade="BF"/>
          <w:sz w:val="20"/>
          <w:szCs w:val="20"/>
          <w:lang w:val="es-ES_tradnl"/>
        </w:rPr>
      </w:pPr>
    </w:p>
    <w:p w:rsidR="00926E5E" w:rsidRPr="00926E5E" w:rsidRDefault="00926E5E" w:rsidP="009C04B2">
      <w:pPr>
        <w:widowControl/>
        <w:numPr>
          <w:ilvl w:val="0"/>
          <w:numId w:val="1"/>
        </w:numPr>
        <w:autoSpaceDE/>
        <w:autoSpaceDN/>
        <w:adjustRightInd/>
        <w:ind w:left="567" w:hanging="567"/>
        <w:jc w:val="both"/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</w:pPr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>El tamaño de la hoja en que se trabajará el formato será Oficio.</w:t>
      </w:r>
    </w:p>
    <w:p w:rsidR="00926E5E" w:rsidRPr="00926E5E" w:rsidRDefault="00926E5E" w:rsidP="009C04B2">
      <w:pPr>
        <w:widowControl/>
        <w:numPr>
          <w:ilvl w:val="0"/>
          <w:numId w:val="1"/>
        </w:numPr>
        <w:autoSpaceDE/>
        <w:autoSpaceDN/>
        <w:adjustRightInd/>
        <w:ind w:left="567" w:hanging="567"/>
        <w:jc w:val="both"/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</w:pPr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>La letra a utilizar en el formato será Arial tamaño 12 para los textos y Arial tamaño 13 para los títulos o acápites.</w:t>
      </w:r>
    </w:p>
    <w:p w:rsidR="00926E5E" w:rsidRPr="00926E5E" w:rsidRDefault="00926E5E" w:rsidP="009C04B2">
      <w:pPr>
        <w:widowControl/>
        <w:numPr>
          <w:ilvl w:val="0"/>
          <w:numId w:val="1"/>
        </w:numPr>
        <w:autoSpaceDE/>
        <w:autoSpaceDN/>
        <w:adjustRightInd/>
        <w:ind w:left="567" w:hanging="567"/>
        <w:jc w:val="both"/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</w:pPr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 xml:space="preserve">Las citas de normas, doctrina y/o jurisprudencia se hará en Time New </w:t>
      </w:r>
      <w:r w:rsidR="002C272C"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>Román</w:t>
      </w:r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 xml:space="preserve"> tamaño 12, en cursiva y dentro de paréntesis. </w:t>
      </w:r>
      <w:proofErr w:type="spellStart"/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>Ej</w:t>
      </w:r>
      <w:proofErr w:type="spellEnd"/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 xml:space="preserve">: </w:t>
      </w:r>
      <w:r w:rsidRPr="00926E5E">
        <w:rPr>
          <w:rFonts w:ascii="Arial" w:hAnsi="Arial" w:cs="Arial"/>
          <w:i/>
          <w:iCs/>
          <w:color w:val="BFBFBF" w:themeColor="background1" w:themeShade="BF"/>
          <w:sz w:val="20"/>
          <w:szCs w:val="20"/>
          <w:lang w:val="es-ES_tradnl"/>
        </w:rPr>
        <w:t>“(…) XXXXXX (…)”</w:t>
      </w:r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>.</w:t>
      </w:r>
    </w:p>
    <w:p w:rsidR="00926E5E" w:rsidRPr="00926E5E" w:rsidRDefault="00926E5E" w:rsidP="009C04B2">
      <w:pPr>
        <w:widowControl/>
        <w:numPr>
          <w:ilvl w:val="0"/>
          <w:numId w:val="1"/>
        </w:numPr>
        <w:autoSpaceDE/>
        <w:autoSpaceDN/>
        <w:adjustRightInd/>
        <w:ind w:left="567" w:hanging="567"/>
        <w:jc w:val="both"/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</w:pPr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>Las Notas de Referencias o Pi</w:t>
      </w:r>
      <w:r w:rsidR="007F2EC8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>e</w:t>
      </w:r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 xml:space="preserve"> de Páginas serán en </w:t>
      </w:r>
      <w:r w:rsidR="007F2EC8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 xml:space="preserve">Arial </w:t>
      </w:r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>tamaño 8.</w:t>
      </w:r>
    </w:p>
    <w:p w:rsidR="00926E5E" w:rsidRPr="00926E5E" w:rsidRDefault="00926E5E" w:rsidP="009C04B2">
      <w:pPr>
        <w:widowControl/>
        <w:numPr>
          <w:ilvl w:val="0"/>
          <w:numId w:val="1"/>
        </w:numPr>
        <w:autoSpaceDE/>
        <w:autoSpaceDN/>
        <w:adjustRightInd/>
        <w:ind w:left="567" w:hanging="567"/>
        <w:jc w:val="both"/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</w:pPr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>La letra y tamaño de “Proyectó”, “Elaboró”, “Revisó” y “Aprobó”, será en Arial 8 y negrilla; los datos con los cuales se diligencien estos parámetros, serán en el mismo tipo y tamaño de letra, sin negrilla.</w:t>
      </w:r>
    </w:p>
    <w:p w:rsidR="00926E5E" w:rsidRPr="00926E5E" w:rsidRDefault="00926E5E" w:rsidP="009C04B2">
      <w:pPr>
        <w:widowControl/>
        <w:numPr>
          <w:ilvl w:val="0"/>
          <w:numId w:val="1"/>
        </w:numPr>
        <w:autoSpaceDE/>
        <w:autoSpaceDN/>
        <w:adjustRightInd/>
        <w:ind w:left="567" w:hanging="567"/>
        <w:jc w:val="both"/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</w:pPr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>Los títulos o acápites de las providencias deberán ir en mayúscula, negrita y subrayado, sin ningún tipo de numeración.</w:t>
      </w:r>
    </w:p>
    <w:p w:rsidR="00926E5E" w:rsidRPr="00926E5E" w:rsidRDefault="00926E5E" w:rsidP="009C04B2">
      <w:pPr>
        <w:widowControl/>
        <w:numPr>
          <w:ilvl w:val="0"/>
          <w:numId w:val="1"/>
        </w:numPr>
        <w:autoSpaceDE/>
        <w:autoSpaceDN/>
        <w:adjustRightInd/>
        <w:ind w:left="567" w:hanging="567"/>
        <w:jc w:val="both"/>
        <w:rPr>
          <w:rFonts w:ascii="Arial" w:hAnsi="Arial" w:cs="Arial"/>
          <w:b/>
          <w:bCs/>
          <w:color w:val="BFBFBF" w:themeColor="background1" w:themeShade="BF"/>
          <w:sz w:val="20"/>
          <w:szCs w:val="20"/>
          <w:lang w:val="es-ES_tradnl"/>
        </w:rPr>
      </w:pPr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>Los párrafos que conforman cada uno de los acápites de la providencia, no tendrán sangría, iniciarán desde la margen inicial estipulada para el formato (4cm).</w:t>
      </w:r>
      <w:r w:rsidRPr="00926E5E">
        <w:rPr>
          <w:rFonts w:ascii="Arial" w:hAnsi="Arial" w:cs="Arial"/>
          <w:b/>
          <w:bCs/>
          <w:color w:val="BFBFBF" w:themeColor="background1" w:themeShade="BF"/>
          <w:sz w:val="20"/>
          <w:szCs w:val="20"/>
          <w:lang w:val="es-ES_tradnl"/>
        </w:rPr>
        <w:t xml:space="preserve"> </w:t>
      </w:r>
    </w:p>
    <w:p w:rsidR="00926E5E" w:rsidRPr="00926E5E" w:rsidRDefault="00926E5E" w:rsidP="009C04B2">
      <w:pPr>
        <w:widowControl/>
        <w:numPr>
          <w:ilvl w:val="0"/>
          <w:numId w:val="1"/>
        </w:numPr>
        <w:autoSpaceDE/>
        <w:autoSpaceDN/>
        <w:adjustRightInd/>
        <w:ind w:left="567" w:hanging="567"/>
        <w:jc w:val="both"/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</w:pPr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 xml:space="preserve">El espacio de interlineado de párrafo será de 1.5 </w:t>
      </w:r>
      <w:proofErr w:type="spellStart"/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>cms</w:t>
      </w:r>
      <w:proofErr w:type="spellEnd"/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>.; los espacios entre acápites serán de 3.0cms, es decir doble espacio, al igual que el que separa el membrete de la fecha y ésta del primer acápite; los de firmas de 6.0cms., excepto la del Funcionario que proyectó y elaboró, la cual irá a 3.0cms. de la que le anteceda.</w:t>
      </w:r>
    </w:p>
    <w:p w:rsidR="00926E5E" w:rsidRPr="00926E5E" w:rsidRDefault="00926E5E" w:rsidP="009C04B2">
      <w:pPr>
        <w:widowControl/>
        <w:numPr>
          <w:ilvl w:val="0"/>
          <w:numId w:val="1"/>
        </w:numPr>
        <w:autoSpaceDE/>
        <w:autoSpaceDN/>
        <w:adjustRightInd/>
        <w:ind w:left="567" w:hanging="567"/>
        <w:jc w:val="both"/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</w:pPr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 xml:space="preserve">Los márgenes del documento serán: Superior: 3.0cms., Inferior: 3.0cms., Derecho: 3.0cms. </w:t>
      </w:r>
      <w:r w:rsidR="002C272C"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>he</w:t>
      </w:r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 xml:space="preserve"> Izquierdo: 4.0cms.</w:t>
      </w:r>
    </w:p>
    <w:p w:rsidR="00926E5E" w:rsidRPr="00926E5E" w:rsidRDefault="00926E5E" w:rsidP="009C04B2">
      <w:pPr>
        <w:widowControl/>
        <w:numPr>
          <w:ilvl w:val="0"/>
          <w:numId w:val="1"/>
        </w:numPr>
        <w:autoSpaceDE/>
        <w:autoSpaceDN/>
        <w:adjustRightInd/>
        <w:ind w:left="567" w:hanging="567"/>
        <w:jc w:val="both"/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</w:pPr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>Los acápites podrán ser utilizados en género femenino o masculino y/o singular o plural, según corresponda al hecho que se investiga.</w:t>
      </w:r>
    </w:p>
    <w:p w:rsidR="00926E5E" w:rsidRPr="00926E5E" w:rsidRDefault="00926E5E" w:rsidP="009C04B2">
      <w:pPr>
        <w:widowControl/>
        <w:numPr>
          <w:ilvl w:val="0"/>
          <w:numId w:val="1"/>
        </w:numPr>
        <w:autoSpaceDE/>
        <w:autoSpaceDN/>
        <w:adjustRightInd/>
        <w:ind w:left="567" w:hanging="567"/>
        <w:jc w:val="both"/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</w:pPr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>Se podrá resaltar con negrilla, mayúscula sostenida, subrayado o cursiva, los datos de relevancia que cada funcionario estime pertinente.</w:t>
      </w:r>
    </w:p>
    <w:p w:rsidR="00926E5E" w:rsidRPr="00926E5E" w:rsidRDefault="00926E5E" w:rsidP="009C04B2">
      <w:pPr>
        <w:widowControl/>
        <w:numPr>
          <w:ilvl w:val="0"/>
          <w:numId w:val="1"/>
        </w:numPr>
        <w:autoSpaceDE/>
        <w:autoSpaceDN/>
        <w:adjustRightInd/>
        <w:ind w:left="567" w:hanging="567"/>
        <w:jc w:val="both"/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</w:pPr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 xml:space="preserve">Los numerales que conforman el acápite denominado </w:t>
      </w:r>
      <w:r w:rsidRPr="00926E5E">
        <w:rPr>
          <w:rFonts w:ascii="Arial" w:hAnsi="Arial" w:cs="Arial"/>
          <w:b/>
          <w:color w:val="BFBFBF" w:themeColor="background1" w:themeShade="BF"/>
          <w:sz w:val="20"/>
          <w:szCs w:val="20"/>
          <w:lang w:val="es-ES_tradnl"/>
        </w:rPr>
        <w:t>“RESUELVE”</w:t>
      </w:r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>, deberán identificarse en letras, negrita y mayúscula, seguido de los dos puntos (:). Ej.: PRIMERO: Lo ordenado en cada numeral deberá tener sangría a 3.0cm., que iniciará desde la margen inicial estipulada para el formato.</w:t>
      </w:r>
    </w:p>
    <w:p w:rsidR="00926E5E" w:rsidRPr="00926E5E" w:rsidRDefault="00926E5E" w:rsidP="009C04B2">
      <w:pPr>
        <w:widowControl/>
        <w:numPr>
          <w:ilvl w:val="0"/>
          <w:numId w:val="1"/>
        </w:numPr>
        <w:autoSpaceDE/>
        <w:autoSpaceDN/>
        <w:adjustRightInd/>
        <w:ind w:left="567" w:hanging="567"/>
        <w:jc w:val="both"/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</w:pPr>
      <w:r w:rsidRPr="00926E5E"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  <w:t>Los formatos no podrán tener encabezado distinto al correspondiente al Sistema Integrado de Gestión de Calidad.</w:t>
      </w:r>
    </w:p>
    <w:p w:rsidR="00926E5E" w:rsidRPr="00926E5E" w:rsidRDefault="00926E5E" w:rsidP="009C04B2">
      <w:pPr>
        <w:widowControl/>
        <w:autoSpaceDE/>
        <w:autoSpaceDN/>
        <w:adjustRightInd/>
        <w:spacing w:line="360" w:lineRule="auto"/>
        <w:jc w:val="both"/>
        <w:rPr>
          <w:rFonts w:ascii="Arial" w:hAnsi="Arial" w:cs="Arial"/>
          <w:color w:val="BFBFBF" w:themeColor="background1" w:themeShade="BF"/>
          <w:sz w:val="20"/>
          <w:szCs w:val="20"/>
          <w:lang w:val="es-ES_tradnl"/>
        </w:rPr>
      </w:pPr>
    </w:p>
    <w:p w:rsidR="00514B4D" w:rsidRPr="00514B4D" w:rsidRDefault="00514B4D" w:rsidP="009C04B2">
      <w:pPr>
        <w:widowControl/>
        <w:autoSpaceDE/>
        <w:autoSpaceDN/>
        <w:adjustRightInd/>
        <w:spacing w:line="360" w:lineRule="auto"/>
        <w:ind w:left="567" w:hanging="567"/>
        <w:jc w:val="both"/>
        <w:rPr>
          <w:rFonts w:ascii="Arial" w:hAnsi="Arial" w:cs="Arial"/>
          <w:color w:val="A6A6A6"/>
          <w:sz w:val="22"/>
          <w:szCs w:val="22"/>
          <w:lang w:val="es-ES_tradnl"/>
        </w:rPr>
      </w:pPr>
    </w:p>
    <w:sectPr w:rsidR="00514B4D" w:rsidRPr="00514B4D" w:rsidSect="005963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20160" w:code="5"/>
      <w:pgMar w:top="1701" w:right="1701" w:bottom="1701" w:left="2268" w:header="709" w:footer="9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1351" w:rsidRDefault="00D61351" w:rsidP="00AF04D0">
      <w:r>
        <w:separator/>
      </w:r>
    </w:p>
  </w:endnote>
  <w:endnote w:type="continuationSeparator" w:id="0">
    <w:p w:rsidR="00D61351" w:rsidRDefault="00D61351" w:rsidP="00AF04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 Sans">
    <w:altName w:val="Times New Roman"/>
    <w:charset w:val="00"/>
    <w:family w:val="swiss"/>
    <w:pitch w:val="variable"/>
    <w:sig w:usb0="E7002EFF" w:usb1="D200FDFF" w:usb2="0A04602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27F" w:rsidRDefault="0007327F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CF0" w:rsidRPr="007D2128" w:rsidRDefault="00A60CF0" w:rsidP="00A60CF0">
    <w:pPr>
      <w:pStyle w:val="Piedepgina"/>
      <w:widowControl/>
      <w:numPr>
        <w:ilvl w:val="0"/>
        <w:numId w:val="2"/>
      </w:numPr>
      <w:tabs>
        <w:tab w:val="clear" w:pos="4419"/>
        <w:tab w:val="clear" w:pos="8838"/>
        <w:tab w:val="center" w:pos="4252"/>
        <w:tab w:val="right" w:pos="8504"/>
      </w:tabs>
      <w:autoSpaceDE/>
      <w:autoSpaceDN/>
      <w:adjustRightInd/>
      <w:jc w:val="center"/>
      <w:rPr>
        <w:rFonts w:ascii="Arial" w:hAnsi="Arial" w:cs="Arial"/>
        <w:sz w:val="16"/>
        <w:szCs w:val="16"/>
      </w:rPr>
    </w:pPr>
    <w:bookmarkStart w:id="0" w:name="_Hlk211866398"/>
    <w:bookmarkStart w:id="1" w:name="_Hlk210293931"/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5F40A13A" wp14:editId="4D761505">
          <wp:simplePos x="0" y="0"/>
          <wp:positionH relativeFrom="column">
            <wp:posOffset>4827270</wp:posOffset>
          </wp:positionH>
          <wp:positionV relativeFrom="page">
            <wp:posOffset>11849100</wp:posOffset>
          </wp:positionV>
          <wp:extent cx="887095" cy="495300"/>
          <wp:effectExtent l="0" t="0" r="8255" b="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7095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D2128">
      <w:rPr>
        <w:rFonts w:ascii="Arial" w:hAnsi="Arial" w:cs="Arial"/>
        <w:sz w:val="16"/>
        <w:szCs w:val="16"/>
      </w:rPr>
      <w:t>Est</w:t>
    </w:r>
    <w:r>
      <w:rPr>
        <w:rFonts w:ascii="Arial" w:hAnsi="Arial" w:cs="Arial"/>
        <w:sz w:val="16"/>
        <w:szCs w:val="16"/>
      </w:rPr>
      <w:t>e documento es propiedad del E</w:t>
    </w:r>
    <w:bookmarkStart w:id="2" w:name="_GoBack"/>
    <w:bookmarkEnd w:id="2"/>
    <w:r>
      <w:rPr>
        <w:rFonts w:ascii="Arial" w:hAnsi="Arial" w:cs="Arial"/>
        <w:sz w:val="16"/>
        <w:szCs w:val="16"/>
      </w:rPr>
      <w:t>JÉ</w:t>
    </w:r>
    <w:r w:rsidRPr="007D2128">
      <w:rPr>
        <w:rFonts w:ascii="Arial" w:hAnsi="Arial" w:cs="Arial"/>
        <w:sz w:val="16"/>
        <w:szCs w:val="16"/>
      </w:rPr>
      <w:t>RCITO NACIONAL</w:t>
    </w:r>
    <w:r>
      <w:rPr>
        <w:rFonts w:ascii="Arial" w:hAnsi="Arial" w:cs="Arial"/>
        <w:sz w:val="16"/>
        <w:szCs w:val="16"/>
      </w:rPr>
      <w:t xml:space="preserve">                                                      </w:t>
    </w:r>
  </w:p>
  <w:p w:rsidR="00A60CF0" w:rsidRPr="007D2128" w:rsidRDefault="00A60CF0" w:rsidP="00A60CF0">
    <w:pPr>
      <w:pStyle w:val="Piedepgina"/>
      <w:widowControl/>
      <w:numPr>
        <w:ilvl w:val="0"/>
        <w:numId w:val="2"/>
      </w:numPr>
      <w:autoSpaceDE/>
      <w:autoSpaceDN/>
      <w:adjustRightInd/>
      <w:jc w:val="center"/>
      <w:rPr>
        <w:rFonts w:ascii="Arial" w:hAnsi="Arial" w:cs="Arial"/>
        <w:sz w:val="16"/>
        <w:szCs w:val="16"/>
      </w:rPr>
    </w:pPr>
    <w:r w:rsidRPr="008F1432">
      <w:rPr>
        <w:rFonts w:ascii="Arial" w:hAnsi="Arial" w:cs="Arial"/>
        <w:sz w:val="16"/>
        <w:szCs w:val="16"/>
      </w:rPr>
      <w:t>No está autorizada su reproducción total o parcial</w:t>
    </w:r>
    <w:bookmarkEnd w:id="0"/>
  </w:p>
  <w:bookmarkEnd w:id="1"/>
  <w:p w:rsidR="00A60CF0" w:rsidRDefault="00A60CF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27F" w:rsidRDefault="0007327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1351" w:rsidRDefault="00D61351" w:rsidP="00AF04D0">
      <w:r>
        <w:separator/>
      </w:r>
    </w:p>
  </w:footnote>
  <w:footnote w:type="continuationSeparator" w:id="0">
    <w:p w:rsidR="00D61351" w:rsidRDefault="00D61351" w:rsidP="00AF04D0">
      <w:r>
        <w:continuationSeparator/>
      </w:r>
    </w:p>
  </w:footnote>
  <w:footnote w:id="1">
    <w:p w:rsidR="00AF04D0" w:rsidRPr="002C272C" w:rsidRDefault="00AF04D0" w:rsidP="00AF04D0">
      <w:pPr>
        <w:pStyle w:val="Sinespaciado"/>
        <w:rPr>
          <w:rFonts w:ascii="Arial" w:hAnsi="Arial" w:cs="Arial"/>
          <w:sz w:val="16"/>
          <w:szCs w:val="16"/>
        </w:rPr>
      </w:pPr>
      <w:r w:rsidRPr="002C272C">
        <w:rPr>
          <w:rStyle w:val="Refdenotaalpie"/>
          <w:rFonts w:ascii="Arial" w:hAnsi="Arial" w:cs="Arial"/>
          <w:sz w:val="16"/>
          <w:szCs w:val="16"/>
        </w:rPr>
        <w:footnoteRef/>
      </w:r>
      <w:r w:rsidRPr="002C272C">
        <w:rPr>
          <w:rFonts w:ascii="Arial" w:hAnsi="Arial" w:cs="Arial"/>
          <w:sz w:val="16"/>
          <w:szCs w:val="16"/>
        </w:rPr>
        <w:t xml:space="preserve"> </w:t>
      </w:r>
      <w:r w:rsidR="00E72C56" w:rsidRPr="002C272C">
        <w:rPr>
          <w:rFonts w:ascii="Arial" w:eastAsia="Arial Unicode MS" w:hAnsi="Arial" w:cs="Arial"/>
          <w:bCs/>
          <w:color w:val="000000"/>
          <w:sz w:val="16"/>
          <w:szCs w:val="16"/>
          <w:shd w:val="clear" w:color="auto" w:fill="FFFFFF"/>
        </w:rPr>
        <w:t>Artículo 118.</w:t>
      </w:r>
      <w:r w:rsidR="00E72C56" w:rsidRPr="002C272C">
        <w:rPr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E72C56" w:rsidRPr="002C272C">
        <w:rPr>
          <w:rFonts w:ascii="Arial" w:hAnsi="Arial" w:cs="Arial"/>
          <w:bCs/>
          <w:color w:val="000000"/>
          <w:sz w:val="16"/>
          <w:szCs w:val="16"/>
          <w:shd w:val="clear" w:color="auto" w:fill="FFFFFF"/>
        </w:rPr>
        <w:t>Facultad del funcionario de instrucción.</w:t>
      </w:r>
      <w:r w:rsidR="00E72C56" w:rsidRPr="002C272C">
        <w:rPr>
          <w:rFonts w:ascii="Arial" w:hAnsi="Arial" w:cs="Arial"/>
          <w:color w:val="000000"/>
          <w:sz w:val="16"/>
          <w:szCs w:val="16"/>
          <w:shd w:val="clear" w:color="auto" w:fill="FFFFFF"/>
        </w:rPr>
        <w:t> El competente con atribuciones disciplinarias podrá designar como funcionarios de instrucción a los oficiales y suboficiales en servicio activo, que se encuentren dentro de su estructura organizacional, siempre y cuando sean más antiguos que el investigado.</w:t>
      </w:r>
      <w:r w:rsidR="006C31BC" w:rsidRPr="002C272C">
        <w:rPr>
          <w:rFonts w:ascii="Arial" w:hAnsi="Arial" w:cs="Arial"/>
          <w:sz w:val="16"/>
          <w:szCs w:val="16"/>
        </w:rPr>
        <w:t xml:space="preserve"> (…)</w:t>
      </w:r>
    </w:p>
    <w:p w:rsidR="00AF04D0" w:rsidRPr="002C272C" w:rsidRDefault="00AF04D0" w:rsidP="006C31BC">
      <w:pPr>
        <w:pStyle w:val="Sinespaciado"/>
        <w:rPr>
          <w:rFonts w:ascii="Arial" w:hAnsi="Arial" w:cs="Arial"/>
          <w:sz w:val="16"/>
          <w:szCs w:val="16"/>
        </w:rPr>
      </w:pPr>
    </w:p>
    <w:p w:rsidR="00E72C56" w:rsidRPr="002C272C" w:rsidRDefault="00E72C56" w:rsidP="00B67C66">
      <w:pPr>
        <w:spacing w:after="240"/>
        <w:jc w:val="both"/>
        <w:rPr>
          <w:rFonts w:ascii="Arial" w:hAnsi="Arial" w:cs="Arial"/>
          <w:sz w:val="2"/>
          <w:szCs w:val="16"/>
        </w:rPr>
      </w:pPr>
      <w:r w:rsidRPr="002C272C">
        <w:rPr>
          <w:rFonts w:ascii="Arial" w:hAnsi="Arial" w:cs="Arial"/>
          <w:color w:val="000000"/>
          <w:sz w:val="16"/>
          <w:szCs w:val="16"/>
          <w:shd w:val="clear" w:color="auto" w:fill="FFFFFF"/>
        </w:rPr>
        <w:t>10. Designar Secretario si lo considera pertinente.</w:t>
      </w:r>
    </w:p>
  </w:footnote>
  <w:footnote w:id="2">
    <w:p w:rsidR="00E72C56" w:rsidRPr="002C272C" w:rsidRDefault="00AF04D0" w:rsidP="00E72C56">
      <w:pPr>
        <w:shd w:val="clear" w:color="auto" w:fill="FFFFFF"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Style w:val="Refdenotaalpie"/>
          <w:rFonts w:ascii="Arial" w:hAnsi="Arial" w:cs="Arial"/>
          <w:sz w:val="16"/>
          <w:szCs w:val="16"/>
        </w:rPr>
        <w:footnoteRef/>
      </w:r>
      <w:r w:rsidRPr="002C272C">
        <w:rPr>
          <w:rFonts w:ascii="Arial" w:hAnsi="Arial" w:cs="Arial"/>
          <w:sz w:val="16"/>
          <w:szCs w:val="16"/>
        </w:rPr>
        <w:t xml:space="preserve"> </w:t>
      </w:r>
      <w:r w:rsidR="00E72C56" w:rsidRPr="002C272C">
        <w:rPr>
          <w:rFonts w:ascii="Arial" w:eastAsia="Arial Unicode MS" w:hAnsi="Arial" w:cs="Arial"/>
          <w:bCs/>
          <w:color w:val="000000"/>
          <w:sz w:val="16"/>
          <w:szCs w:val="16"/>
          <w:lang w:eastAsia="es-CO"/>
        </w:rPr>
        <w:t>Artículo 119.</w:t>
      </w:r>
      <w:r w:rsidR="00E72C56"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 </w:t>
      </w:r>
      <w:r w:rsidR="00E72C56" w:rsidRPr="002C272C">
        <w:rPr>
          <w:rFonts w:ascii="Arial" w:eastAsia="Arial Unicode MS" w:hAnsi="Arial" w:cs="Arial"/>
          <w:bCs/>
          <w:color w:val="000000"/>
          <w:sz w:val="16"/>
          <w:szCs w:val="16"/>
          <w:lang w:eastAsia="es-CO"/>
        </w:rPr>
        <w:t>Facultad del secretario.</w:t>
      </w:r>
      <w:r w:rsidR="00E72C56"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 Se podrá designar como secretario a los oficiales, suboficiales de las Fuerzas Militares y personal civil en servicio activo del Ministerio de Defensa Nacional y sus entidades adscritas y vinculadas.</w:t>
      </w:r>
    </w:p>
    <w:p w:rsidR="00E72C56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 </w:t>
      </w:r>
    </w:p>
    <w:p w:rsidR="00E72C56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El cargo de secretario es de forzosa aceptación salvo las excepciones legales.</w:t>
      </w:r>
    </w:p>
    <w:p w:rsidR="00E72C56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 </w:t>
      </w:r>
    </w:p>
    <w:p w:rsidR="00E72C56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Los Secretarios estarán sujetos como mínimo a:</w:t>
      </w:r>
    </w:p>
    <w:p w:rsidR="00E72C56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 </w:t>
      </w:r>
    </w:p>
    <w:p w:rsidR="00E72C56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1. Apoyar al Funcionario de Instrucción en las diferentes diligencias realizadas dentro de la investigación disciplinaria.</w:t>
      </w:r>
    </w:p>
    <w:p w:rsidR="00E72C56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 </w:t>
      </w:r>
    </w:p>
    <w:p w:rsidR="00E72C56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2. Foliar y organizar en forma cronológica y consecutiva el expediente.</w:t>
      </w:r>
    </w:p>
    <w:p w:rsidR="00E72C56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 </w:t>
      </w:r>
    </w:p>
    <w:p w:rsidR="00E72C56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3. Guardar la debida reserva sumarial.</w:t>
      </w:r>
    </w:p>
    <w:p w:rsidR="00E72C56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 </w:t>
      </w:r>
    </w:p>
    <w:p w:rsidR="00E72C56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4. Ejercer la custodia y preservación del expediente.</w:t>
      </w:r>
    </w:p>
    <w:p w:rsidR="00E72C56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 </w:t>
      </w:r>
    </w:p>
    <w:p w:rsidR="00E72C56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5. Legajar en cuadernos separados la documentación de carácter reservado.</w:t>
      </w:r>
    </w:p>
    <w:p w:rsidR="00E72C56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 </w:t>
      </w:r>
    </w:p>
    <w:p w:rsidR="00E72C56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6. Realizar las citaciones, comunicaciones, constancias y notificaciones que se requieran.</w:t>
      </w:r>
    </w:p>
    <w:p w:rsidR="00E72C56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 </w:t>
      </w:r>
    </w:p>
    <w:p w:rsidR="00E72C56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7. Expedir las copias del expediente que hayan sido autorizadas.</w:t>
      </w:r>
    </w:p>
    <w:p w:rsidR="00E72C56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 </w:t>
      </w:r>
    </w:p>
    <w:p w:rsidR="00E72C56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8. Facilitar el acceso del expediente a los sujetos procesales cuando así lo requieran.</w:t>
      </w:r>
    </w:p>
    <w:p w:rsidR="00E72C56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eastAsia="Arial Unicode MS" w:hAnsi="Arial" w:cs="Arial"/>
          <w:color w:val="000000"/>
          <w:sz w:val="16"/>
          <w:szCs w:val="16"/>
          <w:lang w:val="es-CO" w:eastAsia="es-CO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 </w:t>
      </w:r>
    </w:p>
    <w:p w:rsidR="00AF04D0" w:rsidRPr="002C272C" w:rsidRDefault="00E72C56" w:rsidP="00E72C56">
      <w:pPr>
        <w:widowControl/>
        <w:shd w:val="clear" w:color="auto" w:fill="FFFFFF"/>
        <w:autoSpaceDE/>
        <w:autoSpaceDN/>
        <w:adjustRightInd/>
        <w:jc w:val="both"/>
        <w:rPr>
          <w:rFonts w:ascii="Arial" w:hAnsi="Arial" w:cs="Arial"/>
        </w:rPr>
      </w:pPr>
      <w:r w:rsidRPr="002C272C">
        <w:rPr>
          <w:rFonts w:ascii="Arial" w:eastAsia="Arial Unicode MS" w:hAnsi="Arial" w:cs="Arial"/>
          <w:color w:val="000000"/>
          <w:sz w:val="16"/>
          <w:szCs w:val="16"/>
          <w:lang w:eastAsia="es-CO"/>
        </w:rPr>
        <w:t>9. Mantener el cuaderno de copias con el mismo contenido y folios del original.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27F" w:rsidRDefault="0007327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924" w:type="dxa"/>
      <w:tblInd w:w="-8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4962"/>
      <w:gridCol w:w="2410"/>
      <w:gridCol w:w="2552"/>
    </w:tblGrid>
    <w:tr w:rsidR="002C272C" w:rsidRPr="008A4616" w:rsidTr="0007327F">
      <w:trPr>
        <w:trHeight w:val="303"/>
      </w:trPr>
      <w:tc>
        <w:tcPr>
          <w:tcW w:w="4962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2C272C" w:rsidRPr="008A4616" w:rsidRDefault="000F5198" w:rsidP="002C272C">
          <w:pPr>
            <w:spacing w:line="276" w:lineRule="auto"/>
            <w:ind w:left="743" w:hanging="141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noProof/>
              <w:lang w:val="es-CO" w:eastAsia="es-CO"/>
            </w:rPr>
            <w:drawing>
              <wp:anchor distT="0" distB="0" distL="114300" distR="114300" simplePos="0" relativeHeight="251661312" behindDoc="1" locked="0" layoutInCell="1" allowOverlap="1" wp14:anchorId="6B270004" wp14:editId="523891DD">
                <wp:simplePos x="0" y="0"/>
                <wp:positionH relativeFrom="margin">
                  <wp:posOffset>27305</wp:posOffset>
                </wp:positionH>
                <wp:positionV relativeFrom="paragraph">
                  <wp:posOffset>-22860</wp:posOffset>
                </wp:positionV>
                <wp:extent cx="603885" cy="659765"/>
                <wp:effectExtent l="0" t="0" r="5715" b="6985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075" t="5185" r="14075" b="16296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3885" cy="659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7327F">
            <w:rPr>
              <w:rFonts w:ascii="Arial" w:hAnsi="Arial" w:cs="Arial"/>
              <w:b/>
              <w:bCs/>
              <w:sz w:val="16"/>
              <w:szCs w:val="16"/>
            </w:rPr>
            <w:t xml:space="preserve">           </w:t>
          </w:r>
          <w:r w:rsidR="002C272C" w:rsidRPr="008A4616">
            <w:rPr>
              <w:rFonts w:ascii="Arial" w:hAnsi="Arial" w:cs="Arial"/>
              <w:b/>
              <w:bCs/>
              <w:sz w:val="16"/>
              <w:szCs w:val="16"/>
            </w:rPr>
            <w:t>MINISTERIO DE DEFENSA NACIONAL</w:t>
          </w:r>
        </w:p>
        <w:p w:rsidR="002C272C" w:rsidRPr="008A4616" w:rsidRDefault="002C272C" w:rsidP="002C272C">
          <w:pPr>
            <w:spacing w:line="276" w:lineRule="auto"/>
            <w:ind w:left="602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</w:t>
          </w:r>
          <w:r w:rsidR="0007327F">
            <w:rPr>
              <w:rFonts w:ascii="Arial" w:hAnsi="Arial" w:cs="Arial"/>
              <w:b/>
              <w:bCs/>
              <w:sz w:val="16"/>
              <w:szCs w:val="16"/>
            </w:rPr>
            <w:t xml:space="preserve">          </w:t>
          </w:r>
          <w:r w:rsidRPr="008A4616">
            <w:rPr>
              <w:rFonts w:ascii="Arial" w:hAnsi="Arial" w:cs="Arial"/>
              <w:b/>
              <w:bCs/>
              <w:sz w:val="16"/>
              <w:szCs w:val="16"/>
            </w:rPr>
            <w:t>COMANDO GENERAL FUERZAS MILITARES</w:t>
          </w:r>
        </w:p>
        <w:p w:rsidR="002C272C" w:rsidRPr="008A4616" w:rsidRDefault="002C272C" w:rsidP="002C272C">
          <w:pPr>
            <w:spacing w:line="276" w:lineRule="auto"/>
            <w:ind w:left="602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</w:t>
          </w:r>
          <w:r w:rsidR="0007327F">
            <w:rPr>
              <w:rFonts w:ascii="Arial" w:hAnsi="Arial" w:cs="Arial"/>
              <w:b/>
              <w:bCs/>
              <w:sz w:val="16"/>
              <w:szCs w:val="16"/>
            </w:rPr>
            <w:t xml:space="preserve">          </w:t>
          </w:r>
          <w:r w:rsidRPr="008A4616">
            <w:rPr>
              <w:rFonts w:ascii="Arial" w:hAnsi="Arial" w:cs="Arial"/>
              <w:b/>
              <w:bCs/>
              <w:sz w:val="16"/>
              <w:szCs w:val="16"/>
            </w:rPr>
            <w:t>EJÉRCITO NACIONAL</w:t>
          </w:r>
        </w:p>
        <w:p w:rsidR="0007327F" w:rsidRPr="005C1A8A" w:rsidRDefault="002C272C" w:rsidP="0007327F">
          <w:pPr>
            <w:spacing w:line="276" w:lineRule="auto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ascii="Arial" w:hAnsi="Arial" w:cs="Arial"/>
              <w:b/>
              <w:bCs/>
              <w:sz w:val="16"/>
              <w:szCs w:val="16"/>
            </w:rPr>
            <w:t xml:space="preserve"> </w:t>
          </w:r>
          <w:r w:rsidR="0007327F">
            <w:rPr>
              <w:rFonts w:ascii="Arial" w:hAnsi="Arial" w:cs="Arial"/>
              <w:b/>
              <w:bCs/>
              <w:sz w:val="16"/>
              <w:szCs w:val="16"/>
            </w:rPr>
            <w:t xml:space="preserve">                        </w:t>
          </w:r>
          <w:r w:rsidR="0007327F" w:rsidRPr="005C1A8A">
            <w:rPr>
              <w:rFonts w:ascii="Arial" w:hAnsi="Arial" w:cs="Arial"/>
              <w:b/>
              <w:bCs/>
              <w:sz w:val="16"/>
              <w:szCs w:val="16"/>
            </w:rPr>
            <w:t>DIRECCIÓN DE ASUNTOS DISCIPLINARIOS Y</w:t>
          </w:r>
        </w:p>
        <w:p w:rsidR="002C272C" w:rsidRPr="008A4616" w:rsidRDefault="0007327F" w:rsidP="0007327F">
          <w:pPr>
            <w:spacing w:line="276" w:lineRule="auto"/>
            <w:ind w:left="602"/>
            <w:rPr>
              <w:rFonts w:ascii="Arial" w:hAnsi="Arial" w:cs="Arial"/>
              <w:b/>
              <w:bCs/>
              <w:sz w:val="16"/>
              <w:szCs w:val="16"/>
            </w:rPr>
          </w:pPr>
          <w:r>
            <w:rPr>
              <w:rFonts w:cs="Arial"/>
              <w:b/>
              <w:bCs/>
              <w:sz w:val="16"/>
              <w:szCs w:val="16"/>
            </w:rPr>
            <w:t xml:space="preserve">     </w:t>
          </w:r>
          <w:r w:rsidRPr="005C1A8A">
            <w:rPr>
              <w:rFonts w:ascii="Arial" w:hAnsi="Arial" w:cs="Arial"/>
              <w:b/>
              <w:bCs/>
              <w:sz w:val="16"/>
              <w:szCs w:val="16"/>
            </w:rPr>
            <w:t>ADMINISTRATIVOS DEL EJERCITO NACIONAL</w:t>
          </w:r>
        </w:p>
      </w:tc>
      <w:tc>
        <w:tcPr>
          <w:tcW w:w="2410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C272C" w:rsidRPr="00A13E1D" w:rsidRDefault="002C272C" w:rsidP="002C272C">
          <w:pPr>
            <w:suppressLineNumbers/>
            <w:tabs>
              <w:tab w:val="center" w:pos="4818"/>
              <w:tab w:val="right" w:pos="9637"/>
            </w:tabs>
            <w:ind w:left="34"/>
            <w:jc w:val="center"/>
            <w:rPr>
              <w:rFonts w:ascii="Arial" w:hAnsi="Arial" w:cs="Arial"/>
              <w:b/>
              <w:color w:val="000000"/>
              <w:sz w:val="20"/>
              <w:szCs w:val="20"/>
            </w:rPr>
          </w:pPr>
          <w:r w:rsidRPr="0007327F">
            <w:rPr>
              <w:rFonts w:ascii="Arial" w:hAnsi="Arial" w:cs="Arial"/>
              <w:b/>
              <w:color w:val="000000" w:themeColor="text1"/>
              <w:sz w:val="18"/>
              <w:szCs w:val="22"/>
              <w:lang w:eastAsia="en-US"/>
            </w:rPr>
            <w:t>NOMBRAMIENTO DE SECRETARIO ACTUACIÓN DISCIPLINARIA</w:t>
          </w: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C272C" w:rsidRPr="008A4616" w:rsidRDefault="002C272C" w:rsidP="002C272C">
          <w:pPr>
            <w:spacing w:line="276" w:lineRule="auto"/>
            <w:rPr>
              <w:rFonts w:ascii="Arial" w:hAnsi="Arial" w:cs="Arial"/>
              <w:b/>
              <w:bCs/>
              <w:sz w:val="16"/>
              <w:szCs w:val="16"/>
            </w:rPr>
          </w:pPr>
          <w:r w:rsidRPr="008A4616">
            <w:rPr>
              <w:rFonts w:ascii="Arial" w:hAnsi="Arial" w:cs="Arial"/>
              <w:b/>
              <w:bCs/>
              <w:sz w:val="16"/>
              <w:szCs w:val="16"/>
            </w:rPr>
            <w:t>Pág.</w:t>
          </w:r>
          <w:r w:rsidRPr="008A4616">
            <w:rPr>
              <w:rFonts w:ascii="Arial" w:hAnsi="Arial" w:cs="Arial"/>
              <w:sz w:val="16"/>
              <w:szCs w:val="16"/>
            </w:rPr>
            <w:t xml:space="preserve"> </w:t>
          </w:r>
          <w:r w:rsidRPr="008A4616">
            <w:rPr>
              <w:rFonts w:ascii="Arial" w:hAnsi="Arial" w:cs="Arial"/>
              <w:sz w:val="16"/>
              <w:szCs w:val="16"/>
            </w:rPr>
            <w:fldChar w:fldCharType="begin"/>
          </w:r>
          <w:r w:rsidRPr="008A4616">
            <w:rPr>
              <w:rFonts w:ascii="Arial" w:hAnsi="Arial" w:cs="Arial"/>
              <w:sz w:val="16"/>
              <w:szCs w:val="16"/>
            </w:rPr>
            <w:instrText>PAGE   \* MERGEFORMAT</w:instrText>
          </w:r>
          <w:r w:rsidRPr="008A4616">
            <w:rPr>
              <w:rFonts w:ascii="Arial" w:hAnsi="Arial" w:cs="Arial"/>
              <w:sz w:val="16"/>
              <w:szCs w:val="16"/>
            </w:rPr>
            <w:fldChar w:fldCharType="separate"/>
          </w:r>
          <w:r w:rsidR="005963BC">
            <w:rPr>
              <w:rFonts w:ascii="Arial" w:hAnsi="Arial" w:cs="Arial"/>
              <w:noProof/>
              <w:sz w:val="16"/>
              <w:szCs w:val="16"/>
            </w:rPr>
            <w:t>2</w:t>
          </w:r>
          <w:r w:rsidRPr="008A4616">
            <w:rPr>
              <w:rFonts w:ascii="Arial" w:hAnsi="Arial" w:cs="Arial"/>
              <w:sz w:val="16"/>
              <w:szCs w:val="16"/>
            </w:rPr>
            <w:fldChar w:fldCharType="end"/>
          </w:r>
          <w:r w:rsidRPr="008A4616">
            <w:rPr>
              <w:rFonts w:ascii="Arial" w:hAnsi="Arial" w:cs="Arial"/>
              <w:sz w:val="16"/>
              <w:szCs w:val="16"/>
            </w:rPr>
            <w:t xml:space="preserve"> de </w:t>
          </w:r>
          <w:r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2C272C" w:rsidRPr="008A4616" w:rsidTr="0007327F">
      <w:trPr>
        <w:trHeight w:val="243"/>
      </w:trPr>
      <w:tc>
        <w:tcPr>
          <w:tcW w:w="496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C272C" w:rsidRPr="008A4616" w:rsidRDefault="002C272C" w:rsidP="002C272C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8"/>
              <w:szCs w:val="16"/>
            </w:rPr>
          </w:pPr>
        </w:p>
      </w:tc>
      <w:tc>
        <w:tcPr>
          <w:tcW w:w="241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C272C" w:rsidRPr="008A4616" w:rsidRDefault="002C272C" w:rsidP="002C272C">
          <w:pPr>
            <w:spacing w:line="276" w:lineRule="auto"/>
            <w:rPr>
              <w:rFonts w:ascii="Arial" w:eastAsia="DejaVu Sans" w:hAnsi="Arial" w:cs="Arial"/>
              <w:b/>
              <w:kern w:val="2"/>
              <w:sz w:val="28"/>
              <w:szCs w:val="20"/>
            </w:rPr>
          </w:pP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C272C" w:rsidRPr="008A4616" w:rsidRDefault="002C272C" w:rsidP="002C272C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sz w:val="16"/>
              <w:szCs w:val="16"/>
            </w:rPr>
          </w:pPr>
          <w:r w:rsidRPr="008A4616">
            <w:rPr>
              <w:rFonts w:ascii="Arial" w:hAnsi="Arial" w:cs="Arial"/>
              <w:b/>
              <w:sz w:val="16"/>
              <w:szCs w:val="16"/>
            </w:rPr>
            <w:t>Código</w:t>
          </w:r>
          <w:r w:rsidRPr="008A4616">
            <w:rPr>
              <w:rFonts w:ascii="Arial" w:hAnsi="Arial" w:cs="Arial"/>
              <w:sz w:val="16"/>
              <w:szCs w:val="16"/>
            </w:rPr>
            <w:t xml:space="preserve">: </w:t>
          </w:r>
          <w:r w:rsidR="00212A40" w:rsidRPr="00212A40">
            <w:rPr>
              <w:rFonts w:ascii="Arial" w:hAnsi="Arial" w:cs="Arial"/>
              <w:sz w:val="16"/>
            </w:rPr>
            <w:t>FO-DADAE-2334</w:t>
          </w:r>
        </w:p>
      </w:tc>
    </w:tr>
    <w:tr w:rsidR="002C272C" w:rsidRPr="008A4616" w:rsidTr="0007327F">
      <w:trPr>
        <w:trHeight w:val="296"/>
      </w:trPr>
      <w:tc>
        <w:tcPr>
          <w:tcW w:w="496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C272C" w:rsidRPr="008A4616" w:rsidRDefault="002C272C" w:rsidP="002C272C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8"/>
              <w:szCs w:val="16"/>
            </w:rPr>
          </w:pPr>
        </w:p>
      </w:tc>
      <w:tc>
        <w:tcPr>
          <w:tcW w:w="241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C272C" w:rsidRPr="008A4616" w:rsidRDefault="002C272C" w:rsidP="002C272C">
          <w:pPr>
            <w:spacing w:line="276" w:lineRule="auto"/>
            <w:rPr>
              <w:rFonts w:ascii="Arial" w:eastAsia="DejaVu Sans" w:hAnsi="Arial" w:cs="Arial"/>
              <w:b/>
              <w:kern w:val="2"/>
              <w:sz w:val="28"/>
              <w:szCs w:val="20"/>
            </w:rPr>
          </w:pP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C272C" w:rsidRPr="000F5198" w:rsidRDefault="002C272C" w:rsidP="002C272C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b/>
              <w:sz w:val="16"/>
              <w:szCs w:val="16"/>
            </w:rPr>
          </w:pPr>
          <w:r w:rsidRPr="008A4616">
            <w:rPr>
              <w:rFonts w:ascii="Arial" w:hAnsi="Arial" w:cs="Arial"/>
              <w:b/>
              <w:sz w:val="16"/>
              <w:szCs w:val="16"/>
            </w:rPr>
            <w:t>Versión:</w:t>
          </w:r>
          <w:r w:rsidRPr="008A4616">
            <w:rPr>
              <w:rFonts w:ascii="Arial" w:hAnsi="Arial" w:cs="Arial"/>
              <w:sz w:val="16"/>
              <w:szCs w:val="16"/>
            </w:rPr>
            <w:t xml:space="preserve"> </w:t>
          </w:r>
          <w:r w:rsidR="0007327F">
            <w:rPr>
              <w:rFonts w:ascii="Arial" w:hAnsi="Arial" w:cs="Arial"/>
              <w:sz w:val="16"/>
              <w:szCs w:val="16"/>
            </w:rPr>
            <w:t>2</w:t>
          </w:r>
        </w:p>
      </w:tc>
    </w:tr>
    <w:tr w:rsidR="002C272C" w:rsidRPr="008A4616" w:rsidTr="0007327F">
      <w:trPr>
        <w:trHeight w:val="308"/>
      </w:trPr>
      <w:tc>
        <w:tcPr>
          <w:tcW w:w="4962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C272C" w:rsidRPr="008A4616" w:rsidRDefault="002C272C" w:rsidP="002C272C">
          <w:pPr>
            <w:spacing w:line="276" w:lineRule="auto"/>
            <w:rPr>
              <w:rFonts w:ascii="Arial" w:eastAsia="DejaVu Sans" w:hAnsi="Arial" w:cs="Arial"/>
              <w:b/>
              <w:bCs/>
              <w:kern w:val="2"/>
              <w:sz w:val="18"/>
              <w:szCs w:val="16"/>
            </w:rPr>
          </w:pPr>
        </w:p>
      </w:tc>
      <w:tc>
        <w:tcPr>
          <w:tcW w:w="2410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C272C" w:rsidRPr="008A4616" w:rsidRDefault="002C272C" w:rsidP="002C272C">
          <w:pPr>
            <w:spacing w:line="276" w:lineRule="auto"/>
            <w:rPr>
              <w:rFonts w:ascii="Arial" w:eastAsia="DejaVu Sans" w:hAnsi="Arial" w:cs="Arial"/>
              <w:b/>
              <w:kern w:val="2"/>
              <w:sz w:val="28"/>
              <w:szCs w:val="20"/>
            </w:rPr>
          </w:pPr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2C272C" w:rsidRPr="008A4616" w:rsidRDefault="002C272C" w:rsidP="00212A40">
          <w:pPr>
            <w:suppressLineNumbers/>
            <w:tabs>
              <w:tab w:val="center" w:pos="4818"/>
              <w:tab w:val="right" w:pos="9637"/>
            </w:tabs>
            <w:spacing w:line="276" w:lineRule="auto"/>
            <w:rPr>
              <w:rFonts w:ascii="Arial" w:hAnsi="Arial" w:cs="Arial"/>
              <w:sz w:val="16"/>
              <w:szCs w:val="16"/>
            </w:rPr>
          </w:pPr>
          <w:r w:rsidRPr="008A4616">
            <w:rPr>
              <w:rFonts w:ascii="Arial" w:hAnsi="Arial" w:cs="Arial"/>
              <w:b/>
              <w:sz w:val="16"/>
              <w:szCs w:val="16"/>
            </w:rPr>
            <w:t xml:space="preserve">Fecha de emisión: </w:t>
          </w:r>
          <w:r w:rsidR="005963BC">
            <w:rPr>
              <w:rFonts w:ascii="Arial" w:hAnsi="Arial" w:cs="Arial"/>
              <w:bCs/>
              <w:color w:val="000000" w:themeColor="text1"/>
              <w:sz w:val="16"/>
              <w:szCs w:val="16"/>
              <w:lang w:eastAsia="en-US"/>
            </w:rPr>
            <w:t>2026-02-11</w:t>
          </w:r>
        </w:p>
      </w:tc>
    </w:tr>
  </w:tbl>
  <w:p w:rsidR="00C5545B" w:rsidRDefault="00C5545B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327F" w:rsidRDefault="0007327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97631E"/>
    <w:multiLevelType w:val="hybridMultilevel"/>
    <w:tmpl w:val="5E902370"/>
    <w:lvl w:ilvl="0" w:tplc="03761050">
      <w:start w:val="1"/>
      <w:numFmt w:val="decimal"/>
      <w:lvlText w:val="%1."/>
      <w:lvlJc w:val="left"/>
      <w:pPr>
        <w:ind w:left="720" w:hanging="360"/>
      </w:pPr>
      <w:rPr>
        <w:b/>
        <w:color w:val="A6A6A6" w:themeColor="background1" w:themeShade="A6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C56D1"/>
    <w:multiLevelType w:val="multilevel"/>
    <w:tmpl w:val="859E711E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357"/>
        </w:tabs>
        <w:ind w:left="357" w:hanging="357"/>
      </w:pPr>
      <w:rPr>
        <w:rFonts w:hint="default"/>
        <w:lang w:val="es-CO"/>
      </w:rPr>
    </w:lvl>
    <w:lvl w:ilvl="2">
      <w:start w:val="1"/>
      <w:numFmt w:val="none"/>
      <w:lvlText w:val="1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1%2.%3%4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decimal"/>
      <w:lvlText w:val="%1%2%3.%4.%5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%2.%3%4.%5.%6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6">
      <w:start w:val="1"/>
      <w:numFmt w:val="decimal"/>
      <w:lvlText w:val="%1%2.%3%4.%5.%6.%7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7">
      <w:start w:val="1"/>
      <w:numFmt w:val="decimal"/>
      <w:lvlText w:val="%2.%3%4.%5.%6.%7.%8.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8">
      <w:start w:val="1"/>
      <w:numFmt w:val="decimal"/>
      <w:lvlText w:val="%1%2.%3%4.%5.%6.%7.%8.%9.1."/>
      <w:lvlJc w:val="left"/>
      <w:pPr>
        <w:tabs>
          <w:tab w:val="num" w:pos="357"/>
        </w:tabs>
        <w:ind w:left="357" w:hanging="357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trackRevisions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4D0"/>
    <w:rsid w:val="00020046"/>
    <w:rsid w:val="000425A3"/>
    <w:rsid w:val="00066B4A"/>
    <w:rsid w:val="0007327F"/>
    <w:rsid w:val="000F5198"/>
    <w:rsid w:val="00121D78"/>
    <w:rsid w:val="001B7400"/>
    <w:rsid w:val="001D1143"/>
    <w:rsid w:val="00201842"/>
    <w:rsid w:val="00212A40"/>
    <w:rsid w:val="002A11E3"/>
    <w:rsid w:val="002C272C"/>
    <w:rsid w:val="00307F5A"/>
    <w:rsid w:val="003E036E"/>
    <w:rsid w:val="00410BF1"/>
    <w:rsid w:val="00514B4D"/>
    <w:rsid w:val="005963BC"/>
    <w:rsid w:val="005B4ACA"/>
    <w:rsid w:val="005C72D2"/>
    <w:rsid w:val="00610D60"/>
    <w:rsid w:val="006A18C7"/>
    <w:rsid w:val="006C31BC"/>
    <w:rsid w:val="006D2250"/>
    <w:rsid w:val="006E31AA"/>
    <w:rsid w:val="007042BA"/>
    <w:rsid w:val="00774304"/>
    <w:rsid w:val="007954A1"/>
    <w:rsid w:val="0079645C"/>
    <w:rsid w:val="007F2EC8"/>
    <w:rsid w:val="00803E83"/>
    <w:rsid w:val="00816BB8"/>
    <w:rsid w:val="00824237"/>
    <w:rsid w:val="00911515"/>
    <w:rsid w:val="00926E5E"/>
    <w:rsid w:val="00973407"/>
    <w:rsid w:val="009C04B2"/>
    <w:rsid w:val="00A25E52"/>
    <w:rsid w:val="00A426B4"/>
    <w:rsid w:val="00A5276D"/>
    <w:rsid w:val="00A60CF0"/>
    <w:rsid w:val="00AF04D0"/>
    <w:rsid w:val="00B67C66"/>
    <w:rsid w:val="00B80C47"/>
    <w:rsid w:val="00BB1938"/>
    <w:rsid w:val="00BB51BE"/>
    <w:rsid w:val="00BF775E"/>
    <w:rsid w:val="00C5545B"/>
    <w:rsid w:val="00C67D8A"/>
    <w:rsid w:val="00CF092E"/>
    <w:rsid w:val="00D02E65"/>
    <w:rsid w:val="00D61351"/>
    <w:rsid w:val="00E72C56"/>
    <w:rsid w:val="00E81BD5"/>
    <w:rsid w:val="00F15F87"/>
    <w:rsid w:val="00FC2FA4"/>
    <w:rsid w:val="00FE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4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Verdana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AF04D0"/>
    <w:pPr>
      <w:widowControl/>
      <w:autoSpaceDE/>
      <w:autoSpaceDN/>
      <w:adjustRightInd/>
      <w:jc w:val="center"/>
    </w:pPr>
    <w:rPr>
      <w:rFonts w:ascii="Arial" w:hAnsi="Arial" w:cs="Times New Roman"/>
      <w:b/>
      <w:szCs w:val="20"/>
    </w:rPr>
  </w:style>
  <w:style w:type="character" w:customStyle="1" w:styleId="TtuloCar">
    <w:name w:val="Título Car"/>
    <w:basedOn w:val="Fuentedeprrafopredeter"/>
    <w:link w:val="Ttulo"/>
    <w:rsid w:val="00AF04D0"/>
    <w:rPr>
      <w:rFonts w:ascii="Arial" w:eastAsia="Times New Roman" w:hAnsi="Arial" w:cs="Times New Roman"/>
      <w:b/>
      <w:sz w:val="24"/>
      <w:szCs w:val="20"/>
      <w:lang w:eastAsia="es-ES"/>
    </w:rPr>
  </w:style>
  <w:style w:type="paragraph" w:styleId="Textoindependiente2">
    <w:name w:val="Body Text 2"/>
    <w:basedOn w:val="Normal"/>
    <w:link w:val="Textoindependiente2Car"/>
    <w:unhideWhenUsed/>
    <w:rsid w:val="00AF04D0"/>
    <w:pPr>
      <w:widowControl/>
      <w:autoSpaceDE/>
      <w:autoSpaceDN/>
      <w:adjustRightInd/>
      <w:spacing w:after="120" w:line="480" w:lineRule="auto"/>
    </w:pPr>
    <w:rPr>
      <w:rFonts w:ascii="Times New Roman" w:hAnsi="Times New Roman" w:cs="Times New Roman"/>
    </w:rPr>
  </w:style>
  <w:style w:type="character" w:customStyle="1" w:styleId="Textoindependiente2Car">
    <w:name w:val="Texto independiente 2 Car"/>
    <w:basedOn w:val="Fuentedeprrafopredeter"/>
    <w:link w:val="Textoindependiente2"/>
    <w:rsid w:val="00AF04D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F04D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F04D0"/>
    <w:rPr>
      <w:rFonts w:ascii="Courier New" w:eastAsia="Times New Roman" w:hAnsi="Courier New" w:cs="Verdana"/>
      <w:sz w:val="20"/>
      <w:szCs w:val="20"/>
      <w:lang w:eastAsia="es-ES"/>
    </w:rPr>
  </w:style>
  <w:style w:type="character" w:styleId="Refdenotaalpie">
    <w:name w:val="footnote reference"/>
    <w:uiPriority w:val="99"/>
    <w:semiHidden/>
    <w:unhideWhenUsed/>
    <w:rsid w:val="00AF04D0"/>
    <w:rPr>
      <w:vertAlign w:val="superscript"/>
    </w:rPr>
  </w:style>
  <w:style w:type="paragraph" w:styleId="Sinespaciado">
    <w:name w:val="No Spacing"/>
    <w:link w:val="SinespaciadoCar"/>
    <w:uiPriority w:val="1"/>
    <w:qFormat/>
    <w:rsid w:val="00AF04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Verdan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B67C66"/>
    <w:rPr>
      <w:rFonts w:ascii="Courier New" w:eastAsia="Times New Roman" w:hAnsi="Courier New" w:cs="Verdana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C5545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545B"/>
    <w:rPr>
      <w:rFonts w:ascii="Courier New" w:eastAsia="Times New Roman" w:hAnsi="Courier New" w:cs="Verdana"/>
      <w:sz w:val="24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C554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C5545B"/>
    <w:rPr>
      <w:rFonts w:ascii="Courier New" w:eastAsia="Times New Roman" w:hAnsi="Courier New" w:cs="Verdana"/>
      <w:sz w:val="24"/>
      <w:szCs w:val="24"/>
      <w:lang w:eastAsia="es-ES"/>
    </w:rPr>
  </w:style>
  <w:style w:type="character" w:customStyle="1" w:styleId="span">
    <w:name w:val="span"/>
    <w:rsid w:val="00C5545B"/>
  </w:style>
  <w:style w:type="paragraph" w:styleId="Textodeglobo">
    <w:name w:val="Balloon Text"/>
    <w:basedOn w:val="Normal"/>
    <w:link w:val="TextodegloboCar"/>
    <w:uiPriority w:val="99"/>
    <w:semiHidden/>
    <w:unhideWhenUsed/>
    <w:rsid w:val="0082423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4237"/>
    <w:rPr>
      <w:rFonts w:ascii="Segoe UI" w:eastAsia="Times New Roman" w:hAnsi="Segoe UI" w:cs="Segoe UI"/>
      <w:sz w:val="18"/>
      <w:szCs w:val="18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04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Verdana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AF04D0"/>
    <w:pPr>
      <w:widowControl/>
      <w:autoSpaceDE/>
      <w:autoSpaceDN/>
      <w:adjustRightInd/>
      <w:jc w:val="center"/>
    </w:pPr>
    <w:rPr>
      <w:rFonts w:ascii="Arial" w:hAnsi="Arial" w:cs="Times New Roman"/>
      <w:b/>
      <w:szCs w:val="20"/>
    </w:rPr>
  </w:style>
  <w:style w:type="character" w:customStyle="1" w:styleId="TtuloCar">
    <w:name w:val="Título Car"/>
    <w:basedOn w:val="Fuentedeprrafopredeter"/>
    <w:link w:val="Ttulo"/>
    <w:rsid w:val="00AF04D0"/>
    <w:rPr>
      <w:rFonts w:ascii="Arial" w:eastAsia="Times New Roman" w:hAnsi="Arial" w:cs="Times New Roman"/>
      <w:b/>
      <w:sz w:val="24"/>
      <w:szCs w:val="20"/>
      <w:lang w:eastAsia="es-ES"/>
    </w:rPr>
  </w:style>
  <w:style w:type="paragraph" w:styleId="Textoindependiente2">
    <w:name w:val="Body Text 2"/>
    <w:basedOn w:val="Normal"/>
    <w:link w:val="Textoindependiente2Car"/>
    <w:unhideWhenUsed/>
    <w:rsid w:val="00AF04D0"/>
    <w:pPr>
      <w:widowControl/>
      <w:autoSpaceDE/>
      <w:autoSpaceDN/>
      <w:adjustRightInd/>
      <w:spacing w:after="120" w:line="480" w:lineRule="auto"/>
    </w:pPr>
    <w:rPr>
      <w:rFonts w:ascii="Times New Roman" w:hAnsi="Times New Roman" w:cs="Times New Roman"/>
    </w:rPr>
  </w:style>
  <w:style w:type="character" w:customStyle="1" w:styleId="Textoindependiente2Car">
    <w:name w:val="Texto independiente 2 Car"/>
    <w:basedOn w:val="Fuentedeprrafopredeter"/>
    <w:link w:val="Textoindependiente2"/>
    <w:rsid w:val="00AF04D0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F04D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F04D0"/>
    <w:rPr>
      <w:rFonts w:ascii="Courier New" w:eastAsia="Times New Roman" w:hAnsi="Courier New" w:cs="Verdana"/>
      <w:sz w:val="20"/>
      <w:szCs w:val="20"/>
      <w:lang w:eastAsia="es-ES"/>
    </w:rPr>
  </w:style>
  <w:style w:type="character" w:styleId="Refdenotaalpie">
    <w:name w:val="footnote reference"/>
    <w:uiPriority w:val="99"/>
    <w:semiHidden/>
    <w:unhideWhenUsed/>
    <w:rsid w:val="00AF04D0"/>
    <w:rPr>
      <w:vertAlign w:val="superscript"/>
    </w:rPr>
  </w:style>
  <w:style w:type="paragraph" w:styleId="Sinespaciado">
    <w:name w:val="No Spacing"/>
    <w:link w:val="SinespaciadoCar"/>
    <w:uiPriority w:val="1"/>
    <w:qFormat/>
    <w:rsid w:val="00AF04D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Verdana"/>
      <w:sz w:val="24"/>
      <w:szCs w:val="24"/>
      <w:lang w:eastAsia="es-ES"/>
    </w:rPr>
  </w:style>
  <w:style w:type="character" w:customStyle="1" w:styleId="SinespaciadoCar">
    <w:name w:val="Sin espaciado Car"/>
    <w:link w:val="Sinespaciado"/>
    <w:uiPriority w:val="1"/>
    <w:rsid w:val="00B67C66"/>
    <w:rPr>
      <w:rFonts w:ascii="Courier New" w:eastAsia="Times New Roman" w:hAnsi="Courier New" w:cs="Verdana"/>
      <w:sz w:val="24"/>
      <w:szCs w:val="24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C5545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545B"/>
    <w:rPr>
      <w:rFonts w:ascii="Courier New" w:eastAsia="Times New Roman" w:hAnsi="Courier New" w:cs="Verdana"/>
      <w:sz w:val="24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C554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C5545B"/>
    <w:rPr>
      <w:rFonts w:ascii="Courier New" w:eastAsia="Times New Roman" w:hAnsi="Courier New" w:cs="Verdana"/>
      <w:sz w:val="24"/>
      <w:szCs w:val="24"/>
      <w:lang w:eastAsia="es-ES"/>
    </w:rPr>
  </w:style>
  <w:style w:type="character" w:customStyle="1" w:styleId="span">
    <w:name w:val="span"/>
    <w:rsid w:val="00C5545B"/>
  </w:style>
  <w:style w:type="paragraph" w:styleId="Textodeglobo">
    <w:name w:val="Balloon Text"/>
    <w:basedOn w:val="Normal"/>
    <w:link w:val="TextodegloboCar"/>
    <w:uiPriority w:val="99"/>
    <w:semiHidden/>
    <w:unhideWhenUsed/>
    <w:rsid w:val="0082423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24237"/>
    <w:rPr>
      <w:rFonts w:ascii="Segoe UI" w:eastAsia="Times New Roman" w:hAnsi="Segoe UI" w:cs="Segoe UI"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556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4C6AE0-2A32-4C54-A471-86E8911504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2</Pages>
  <Words>481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PS.Sandra Yaneth Fajardo Murillo</dc:creator>
  <cp:lastModifiedBy>PD06. Dora Adriana Ramírez Trujillo</cp:lastModifiedBy>
  <cp:revision>18</cp:revision>
  <dcterms:created xsi:type="dcterms:W3CDTF">2019-01-23T15:56:00Z</dcterms:created>
  <dcterms:modified xsi:type="dcterms:W3CDTF">2026-02-11T21:11:00Z</dcterms:modified>
</cp:coreProperties>
</file>