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3C4" w:rsidRDefault="00CC13C4" w:rsidP="00EC1D64">
      <w:pPr>
        <w:spacing w:line="360" w:lineRule="auto"/>
        <w:jc w:val="center"/>
        <w:rPr>
          <w:rFonts w:ascii="Arial" w:hAnsi="Arial" w:cs="Arial"/>
          <w:b/>
          <w:color w:val="BFBFBF"/>
          <w:sz w:val="26"/>
          <w:szCs w:val="26"/>
          <w:u w:val="single"/>
        </w:rPr>
      </w:pPr>
      <w:bookmarkStart w:id="0" w:name="_GoBack"/>
      <w:bookmarkEnd w:id="0"/>
      <w:r w:rsidRPr="0021429E">
        <w:rPr>
          <w:rFonts w:ascii="Arial" w:hAnsi="Arial" w:cs="Arial"/>
          <w:b/>
          <w:color w:val="BFBFBF"/>
          <w:sz w:val="26"/>
          <w:szCs w:val="26"/>
          <w:u w:val="single"/>
        </w:rPr>
        <w:t>NOMBRE UNIDAD/DEP</w:t>
      </w:r>
      <w:r>
        <w:rPr>
          <w:rFonts w:ascii="Arial" w:hAnsi="Arial" w:cs="Arial"/>
          <w:b/>
          <w:color w:val="BFBFBF"/>
          <w:sz w:val="26"/>
          <w:szCs w:val="26"/>
          <w:u w:val="single"/>
        </w:rPr>
        <w:t>ENDENCIA FUNCIONARIO COMPETENTE</w:t>
      </w:r>
    </w:p>
    <w:p w:rsidR="00CC13C4" w:rsidRPr="00CC13C4" w:rsidRDefault="00CC13C4" w:rsidP="00EC1D64">
      <w:pPr>
        <w:spacing w:line="360" w:lineRule="auto"/>
        <w:rPr>
          <w:rFonts w:ascii="Arial" w:eastAsia="SimSun" w:hAnsi="Arial" w:cs="Arial"/>
          <w:b/>
          <w:color w:val="BFBFBF"/>
        </w:rPr>
      </w:pPr>
    </w:p>
    <w:p w:rsidR="00CC13C4" w:rsidRPr="00CC13C4" w:rsidRDefault="00CC13C4" w:rsidP="00EC1D64">
      <w:pPr>
        <w:spacing w:line="360" w:lineRule="auto"/>
        <w:jc w:val="center"/>
        <w:rPr>
          <w:rFonts w:ascii="Arial" w:hAnsi="Arial" w:cs="Arial"/>
          <w:color w:val="BFBFBF"/>
          <w:sz w:val="2"/>
        </w:rPr>
      </w:pPr>
    </w:p>
    <w:p w:rsidR="00CC13C4" w:rsidRPr="00CC13C4" w:rsidRDefault="00CC13C4" w:rsidP="00EC1D64">
      <w:pPr>
        <w:spacing w:line="360" w:lineRule="auto"/>
        <w:jc w:val="both"/>
        <w:rPr>
          <w:rFonts w:ascii="Arial" w:hAnsi="Arial" w:cs="Arial"/>
          <w:color w:val="BFBFBF"/>
          <w:sz w:val="2"/>
          <w:lang w:eastAsia="es-ES"/>
        </w:rPr>
      </w:pPr>
    </w:p>
    <w:p w:rsidR="00CC13C4" w:rsidRPr="00CC13C4" w:rsidRDefault="00CC13C4" w:rsidP="00EC1D64">
      <w:pPr>
        <w:spacing w:line="360" w:lineRule="auto"/>
        <w:jc w:val="both"/>
        <w:rPr>
          <w:rFonts w:ascii="Arial" w:eastAsia="SimSun" w:hAnsi="Arial" w:cs="Arial"/>
          <w:color w:val="BFBFBF"/>
        </w:rPr>
      </w:pPr>
    </w:p>
    <w:p w:rsidR="00CC13C4" w:rsidRDefault="00CC13C4" w:rsidP="00EC1D64">
      <w:pPr>
        <w:spacing w:line="360" w:lineRule="auto"/>
        <w:jc w:val="both"/>
        <w:rPr>
          <w:rFonts w:ascii="Arial" w:eastAsia="SimSun" w:hAnsi="Arial" w:cs="Arial"/>
          <w:color w:val="BFBFBF"/>
        </w:rPr>
      </w:pPr>
      <w:r w:rsidRPr="00CC13C4">
        <w:rPr>
          <w:rFonts w:ascii="Arial" w:eastAsia="SimSun" w:hAnsi="Arial" w:cs="Arial"/>
          <w:color w:val="BFBFBF"/>
        </w:rPr>
        <w:t xml:space="preserve">Ciudad y Fecha (… Se coloca la </w:t>
      </w:r>
      <w:r w:rsidRPr="00CC13C4">
        <w:rPr>
          <w:rFonts w:ascii="Arial" w:hAnsi="Arial" w:cs="Arial"/>
          <w:color w:val="BFBFBF"/>
        </w:rPr>
        <w:t xml:space="preserve">Ciudad donde se adelanta la diligencia seguida entre paréntesis del Departamento, separados de una coma (,) continua la fecha en letras y números o con fechador </w:t>
      </w:r>
      <w:r w:rsidRPr="00CC13C4">
        <w:rPr>
          <w:rFonts w:ascii="Arial" w:eastAsia="SimSun" w:hAnsi="Arial" w:cs="Arial"/>
          <w:color w:val="BFBFBF"/>
        </w:rPr>
        <w:t>…).</w:t>
      </w:r>
    </w:p>
    <w:p w:rsidR="00CC13C4" w:rsidRPr="00DA32F3" w:rsidRDefault="00CC13C4" w:rsidP="00EC1D64">
      <w:pPr>
        <w:spacing w:line="360" w:lineRule="auto"/>
        <w:jc w:val="both"/>
        <w:rPr>
          <w:rFonts w:ascii="Arial" w:hAnsi="Arial" w:cs="Arial"/>
          <w:color w:val="BFBFBF"/>
          <w:lang w:val="es-ES_tradnl"/>
        </w:rPr>
      </w:pPr>
    </w:p>
    <w:p w:rsidR="00CC13C4" w:rsidRPr="00DA32F3" w:rsidRDefault="00CC13C4" w:rsidP="00EC1D64">
      <w:pPr>
        <w:spacing w:line="360" w:lineRule="auto"/>
        <w:jc w:val="both"/>
        <w:rPr>
          <w:rFonts w:ascii="Arial" w:hAnsi="Arial" w:cs="Arial"/>
          <w:color w:val="BFBFBF"/>
          <w:lang w:val="es-ES_tradnl"/>
        </w:rPr>
      </w:pPr>
    </w:p>
    <w:p w:rsidR="00CC13C4" w:rsidRPr="00AC091D" w:rsidRDefault="00CC13C4" w:rsidP="00EC1D64">
      <w:pPr>
        <w:pStyle w:val="Ttulo"/>
        <w:spacing w:line="360" w:lineRule="auto"/>
        <w:rPr>
          <w:rFonts w:cs="Arial"/>
          <w:b w:val="0"/>
          <w:sz w:val="26"/>
          <w:szCs w:val="26"/>
          <w:u w:val="single"/>
        </w:rPr>
      </w:pPr>
      <w:r w:rsidRPr="00AC091D">
        <w:rPr>
          <w:rFonts w:cs="Arial"/>
          <w:sz w:val="26"/>
          <w:szCs w:val="26"/>
          <w:u w:val="single"/>
        </w:rPr>
        <w:t>OBJETO A DECIDIR</w:t>
      </w:r>
    </w:p>
    <w:p w:rsidR="00CC13C4" w:rsidRPr="0058013F" w:rsidRDefault="00CC13C4" w:rsidP="00EC1D64">
      <w:pPr>
        <w:spacing w:line="360" w:lineRule="auto"/>
        <w:rPr>
          <w:rFonts w:ascii="Arial" w:hAnsi="Arial" w:cs="Arial"/>
        </w:rPr>
      </w:pPr>
    </w:p>
    <w:p w:rsidR="00941E4B" w:rsidRPr="00CC13C4" w:rsidRDefault="00941E4B" w:rsidP="00EC1D64">
      <w:pPr>
        <w:pStyle w:val="Sangradetextonormal"/>
        <w:spacing w:after="0" w:line="360" w:lineRule="auto"/>
        <w:ind w:left="0"/>
        <w:jc w:val="both"/>
        <w:rPr>
          <w:rFonts w:ascii="Arial" w:hAnsi="Arial" w:cs="Arial"/>
        </w:rPr>
      </w:pPr>
      <w:r w:rsidRPr="00CC13C4">
        <w:rPr>
          <w:rFonts w:ascii="Arial" w:hAnsi="Arial" w:cs="Arial"/>
          <w:color w:val="BFBFBF"/>
        </w:rPr>
        <w:t xml:space="preserve">(… Si la </w:t>
      </w:r>
      <w:r>
        <w:rPr>
          <w:rFonts w:ascii="Arial" w:hAnsi="Arial" w:cs="Arial"/>
          <w:color w:val="BFBFBF"/>
        </w:rPr>
        <w:t xml:space="preserve">actuación disciplinaria </w:t>
      </w:r>
      <w:r w:rsidRPr="00CC13C4">
        <w:rPr>
          <w:rFonts w:ascii="Arial" w:hAnsi="Arial" w:cs="Arial"/>
          <w:color w:val="BFBFBF"/>
        </w:rPr>
        <w:t xml:space="preserve">se inicia </w:t>
      </w:r>
      <w:r>
        <w:rPr>
          <w:rFonts w:ascii="Arial" w:hAnsi="Arial" w:cs="Arial"/>
          <w:color w:val="BFBFBF"/>
        </w:rPr>
        <w:t xml:space="preserve">en razón a una Indagación Disciplinaria, </w:t>
      </w:r>
      <w:r w:rsidRPr="00CC13C4">
        <w:rPr>
          <w:rFonts w:ascii="Arial" w:hAnsi="Arial" w:cs="Arial"/>
          <w:color w:val="BFBFBF"/>
        </w:rPr>
        <w:t>iniciará así: …)</w:t>
      </w:r>
      <w:r>
        <w:rPr>
          <w:rFonts w:ascii="Arial" w:hAnsi="Arial" w:cs="Arial"/>
          <w:color w:val="BFBFBF"/>
        </w:rPr>
        <w:t xml:space="preserve">: </w:t>
      </w:r>
      <w:r>
        <w:rPr>
          <w:rFonts w:ascii="Arial" w:hAnsi="Arial" w:cs="Arial"/>
        </w:rPr>
        <w:t xml:space="preserve">Procede este Despacho a evaluar la Indagación Disciplinaria No. </w:t>
      </w:r>
      <w:r w:rsidRPr="00FA6CCC">
        <w:rPr>
          <w:rFonts w:ascii="Arial" w:hAnsi="Arial" w:cs="Arial"/>
          <w:color w:val="BFBFBF"/>
        </w:rPr>
        <w:t>(… Se cita el radicado del expediente …)</w:t>
      </w:r>
      <w:r>
        <w:rPr>
          <w:rFonts w:ascii="Arial" w:hAnsi="Arial" w:cs="Arial"/>
        </w:rPr>
        <w:t xml:space="preserve">, adelantada en contra del </w:t>
      </w:r>
      <w:r w:rsidRPr="00A05839">
        <w:rPr>
          <w:rFonts w:ascii="Arial" w:hAnsi="Arial" w:cs="Arial"/>
          <w:color w:val="BFBFBF"/>
        </w:rPr>
        <w:t>(…</w:t>
      </w:r>
      <w:r>
        <w:rPr>
          <w:rFonts w:ascii="Arial" w:hAnsi="Arial" w:cs="Arial"/>
          <w:color w:val="BFBFBF"/>
        </w:rPr>
        <w:t xml:space="preserve"> </w:t>
      </w:r>
      <w:r w:rsidRPr="00A05839">
        <w:rPr>
          <w:rFonts w:ascii="Arial" w:hAnsi="Arial" w:cs="Arial"/>
          <w:color w:val="BFBFBF"/>
        </w:rPr>
        <w:t>Se citan Grado, Nombres, Apellidos</w:t>
      </w:r>
      <w:r>
        <w:rPr>
          <w:rFonts w:ascii="Arial" w:hAnsi="Arial" w:cs="Arial"/>
          <w:color w:val="BFBFBF"/>
        </w:rPr>
        <w:t xml:space="preserve">, </w:t>
      </w:r>
      <w:r w:rsidRPr="00A05839">
        <w:rPr>
          <w:rFonts w:ascii="Arial" w:hAnsi="Arial" w:cs="Arial"/>
          <w:color w:val="BFBFBF"/>
        </w:rPr>
        <w:t xml:space="preserve">Documento de Identificación </w:t>
      </w:r>
      <w:r>
        <w:rPr>
          <w:rFonts w:ascii="Arial" w:hAnsi="Arial" w:cs="Arial"/>
          <w:color w:val="BFBFBF"/>
        </w:rPr>
        <w:t xml:space="preserve">y Cargo para la fecha de los hechos </w:t>
      </w:r>
      <w:r w:rsidRPr="00A05839">
        <w:rPr>
          <w:rFonts w:ascii="Arial" w:hAnsi="Arial" w:cs="Arial"/>
          <w:color w:val="BFBFBF"/>
        </w:rPr>
        <w:t>del investigado(</w:t>
      </w:r>
      <w:r>
        <w:rPr>
          <w:rFonts w:ascii="Arial" w:hAnsi="Arial" w:cs="Arial"/>
          <w:color w:val="BFBFBF"/>
        </w:rPr>
        <w:t>s</w:t>
      </w:r>
      <w:r w:rsidRPr="00F20BB7">
        <w:rPr>
          <w:rFonts w:ascii="Arial" w:hAnsi="Arial" w:cs="Arial"/>
          <w:color w:val="BFBFBF"/>
        </w:rPr>
        <w:t>)</w:t>
      </w:r>
      <w:r>
        <w:rPr>
          <w:rFonts w:ascii="Arial" w:hAnsi="Arial" w:cs="Arial"/>
          <w:color w:val="BFBFBF"/>
        </w:rPr>
        <w:t>)</w:t>
      </w:r>
      <w:r>
        <w:rPr>
          <w:rFonts w:ascii="Arial" w:hAnsi="Arial" w:cs="Arial"/>
        </w:rPr>
        <w:t xml:space="preserve">, con ocasión de los hechos acaecidos el día </w:t>
      </w:r>
      <w:r w:rsidRPr="00FA6CCC">
        <w:rPr>
          <w:rFonts w:ascii="Arial" w:hAnsi="Arial" w:cs="Arial"/>
          <w:color w:val="BFBFBF"/>
        </w:rPr>
        <w:t>(… Se fija la fecha Día, Mes y Año en que tuvo ocurrencia los hechos …)</w:t>
      </w:r>
      <w:r>
        <w:rPr>
          <w:rFonts w:ascii="Arial" w:hAnsi="Arial" w:cs="Arial"/>
        </w:rPr>
        <w:t xml:space="preserve">, en </w:t>
      </w:r>
      <w:r w:rsidRPr="00FA6CCC">
        <w:rPr>
          <w:rFonts w:ascii="Arial" w:hAnsi="Arial" w:cs="Arial"/>
          <w:color w:val="BFBFBF"/>
        </w:rPr>
        <w:t xml:space="preserve">(… Se fija el lugar donde al parecer tuvieron ocurrencia los hechos, </w:t>
      </w:r>
      <w:r w:rsidRPr="00FA6CCC">
        <w:rPr>
          <w:rFonts w:ascii="Arial" w:hAnsi="Arial" w:cs="Arial"/>
          <w:b/>
          <w:color w:val="BFBFBF"/>
        </w:rPr>
        <w:t>Ej.</w:t>
      </w:r>
      <w:r w:rsidRPr="00FA6CCC">
        <w:rPr>
          <w:rFonts w:ascii="Arial" w:hAnsi="Arial" w:cs="Arial"/>
          <w:color w:val="BFBFBF"/>
        </w:rPr>
        <w:t>; vereda, municipio, ciudad o sitio específico en la Unidad militar …)</w:t>
      </w:r>
      <w:r>
        <w:rPr>
          <w:rFonts w:ascii="Arial" w:hAnsi="Arial" w:cs="Arial"/>
        </w:rPr>
        <w:t xml:space="preserve">, en los cuales al parecer </w:t>
      </w:r>
      <w:r w:rsidRPr="00FA6CCC">
        <w:rPr>
          <w:rFonts w:ascii="Arial" w:hAnsi="Arial" w:cs="Arial"/>
          <w:color w:val="BFBFBF"/>
        </w:rPr>
        <w:t>(… Se hace una narración sucinta de que fue lo que pasó …)</w:t>
      </w:r>
      <w:r>
        <w:rPr>
          <w:rFonts w:ascii="Arial" w:hAnsi="Arial" w:cs="Arial"/>
        </w:rPr>
        <w:t xml:space="preserve">; y en consecuencia, determinar la procedencia legal o no de </w:t>
      </w:r>
      <w:r w:rsidRPr="00E21BD9">
        <w:rPr>
          <w:rFonts w:ascii="Arial" w:hAnsi="Arial" w:cs="Arial"/>
          <w:b/>
          <w:i/>
        </w:rPr>
        <w:t>“FORMULAR CARGOS”</w:t>
      </w:r>
      <w:r>
        <w:rPr>
          <w:rFonts w:ascii="Arial" w:hAnsi="Arial" w:cs="Arial"/>
        </w:rPr>
        <w:t xml:space="preserve"> y </w:t>
      </w:r>
      <w:r w:rsidRPr="00E21BD9">
        <w:rPr>
          <w:rFonts w:ascii="Arial" w:hAnsi="Arial" w:cs="Arial"/>
          <w:b/>
          <w:i/>
        </w:rPr>
        <w:t>“CITAR A AUDIENCIA”</w:t>
      </w:r>
      <w:r w:rsidRPr="00FA6CCC">
        <w:rPr>
          <w:rFonts w:ascii="Arial" w:hAnsi="Arial" w:cs="Arial"/>
        </w:rPr>
        <w:t xml:space="preserve"> </w:t>
      </w:r>
      <w:r>
        <w:rPr>
          <w:rFonts w:ascii="Arial" w:hAnsi="Arial" w:cs="Arial"/>
        </w:rPr>
        <w:t>al investigado</w:t>
      </w:r>
      <w:r w:rsidRPr="00941E4B">
        <w:rPr>
          <w:rFonts w:ascii="Arial" w:hAnsi="Arial" w:cs="Arial"/>
          <w:color w:val="BFBFBF"/>
        </w:rPr>
        <w:t>(</w:t>
      </w:r>
      <w:r w:rsidRPr="00F20BB7">
        <w:rPr>
          <w:rFonts w:ascii="Arial" w:hAnsi="Arial" w:cs="Arial"/>
          <w:color w:val="BFBFBF"/>
        </w:rPr>
        <w:t>s)</w:t>
      </w:r>
      <w:r>
        <w:rPr>
          <w:rFonts w:ascii="Arial" w:hAnsi="Arial" w:cs="Arial"/>
        </w:rPr>
        <w:t xml:space="preserve">; lo anterior de </w:t>
      </w:r>
      <w:r w:rsidRPr="00A550E4">
        <w:rPr>
          <w:rFonts w:ascii="Arial" w:hAnsi="Arial" w:cs="Arial"/>
        </w:rPr>
        <w:t>conformidad con lo</w:t>
      </w:r>
      <w:r>
        <w:rPr>
          <w:rFonts w:ascii="Arial" w:hAnsi="Arial" w:cs="Arial"/>
        </w:rPr>
        <w:t xml:space="preserve"> dispuesto </w:t>
      </w:r>
      <w:r w:rsidRPr="00A550E4">
        <w:rPr>
          <w:rFonts w:ascii="Arial" w:hAnsi="Arial" w:cs="Arial"/>
        </w:rPr>
        <w:t>en el artículo 2</w:t>
      </w:r>
      <w:r w:rsidR="00A244ED">
        <w:rPr>
          <w:rFonts w:ascii="Arial" w:hAnsi="Arial" w:cs="Arial"/>
        </w:rPr>
        <w:t>46</w:t>
      </w:r>
      <w:r>
        <w:rPr>
          <w:rFonts w:ascii="Arial" w:hAnsi="Arial" w:cs="Arial"/>
        </w:rPr>
        <w:t>°</w:t>
      </w:r>
      <w:r w:rsidR="00882AB1" w:rsidRPr="002B797E">
        <w:rPr>
          <w:rStyle w:val="Refdenotaalpie"/>
          <w:b/>
        </w:rPr>
        <w:footnoteReference w:id="1"/>
      </w:r>
      <w:r w:rsidRPr="00A550E4">
        <w:rPr>
          <w:rFonts w:ascii="Arial" w:hAnsi="Arial" w:cs="Arial"/>
        </w:rPr>
        <w:t xml:space="preserve"> de la Ley 1862 de 2017 </w:t>
      </w:r>
      <w:r w:rsidRPr="00A550E4">
        <w:rPr>
          <w:rFonts w:ascii="Arial" w:hAnsi="Arial" w:cs="Arial"/>
          <w:i/>
        </w:rPr>
        <w:t>“Por la cual se establecen las normas de conducta del miliar colombiano y se expide el Código Disciplinario Militar</w:t>
      </w:r>
      <w:r>
        <w:rPr>
          <w:rFonts w:ascii="Arial" w:hAnsi="Arial" w:cs="Arial"/>
          <w:i/>
        </w:rPr>
        <w:t>”.</w:t>
      </w:r>
    </w:p>
    <w:p w:rsidR="00941E4B" w:rsidRDefault="00941E4B" w:rsidP="00EC1D64">
      <w:pPr>
        <w:pStyle w:val="Sangradetextonormal"/>
        <w:spacing w:after="0" w:line="360" w:lineRule="auto"/>
        <w:ind w:left="0"/>
        <w:jc w:val="both"/>
        <w:rPr>
          <w:rFonts w:ascii="Arial" w:hAnsi="Arial" w:cs="Arial"/>
          <w:color w:val="BFBFBF"/>
        </w:rPr>
      </w:pPr>
    </w:p>
    <w:p w:rsidR="00C15B50" w:rsidRPr="00CC13C4" w:rsidRDefault="00941E4B" w:rsidP="00EC1D64">
      <w:pPr>
        <w:pStyle w:val="Sangradetextonormal"/>
        <w:spacing w:after="0" w:line="360" w:lineRule="auto"/>
        <w:ind w:left="0"/>
        <w:jc w:val="both"/>
        <w:rPr>
          <w:rFonts w:ascii="Arial" w:hAnsi="Arial" w:cs="Arial"/>
        </w:rPr>
      </w:pPr>
      <w:r w:rsidRPr="00CC13C4">
        <w:rPr>
          <w:rFonts w:ascii="Arial" w:hAnsi="Arial" w:cs="Arial"/>
          <w:color w:val="BFBFBF"/>
        </w:rPr>
        <w:lastRenderedPageBreak/>
        <w:t xml:space="preserve">(… Si la </w:t>
      </w:r>
      <w:r>
        <w:rPr>
          <w:rFonts w:ascii="Arial" w:hAnsi="Arial" w:cs="Arial"/>
          <w:color w:val="BFBFBF"/>
        </w:rPr>
        <w:t xml:space="preserve">actuación disciplinaria </w:t>
      </w:r>
      <w:r w:rsidRPr="00CC13C4">
        <w:rPr>
          <w:rFonts w:ascii="Arial" w:hAnsi="Arial" w:cs="Arial"/>
          <w:color w:val="BFBFBF"/>
        </w:rPr>
        <w:t xml:space="preserve">se inicia </w:t>
      </w:r>
      <w:r>
        <w:rPr>
          <w:rFonts w:ascii="Arial" w:hAnsi="Arial" w:cs="Arial"/>
          <w:color w:val="BFBFBF"/>
        </w:rPr>
        <w:t>en r</w:t>
      </w:r>
      <w:r w:rsidRPr="00941E4B">
        <w:rPr>
          <w:rFonts w:ascii="Arial" w:hAnsi="Arial" w:cs="Arial"/>
          <w:color w:val="BFBFBF"/>
        </w:rPr>
        <w:t xml:space="preserve">azón a una Noticia Disciplinaria </w:t>
      </w:r>
      <w:r w:rsidRPr="00941E4B">
        <w:rPr>
          <w:rFonts w:ascii="Arial" w:hAnsi="Arial" w:cs="Arial"/>
          <w:i/>
          <w:color w:val="BFBFBF"/>
        </w:rPr>
        <w:t>(Informe, Queja, Denuncia, Querella, Derecho de Petición u otro medio (Compulsa de Copias)</w:t>
      </w:r>
      <w:r w:rsidRPr="00941E4B">
        <w:rPr>
          <w:rFonts w:ascii="Arial" w:hAnsi="Arial" w:cs="Arial"/>
          <w:color w:val="BFBFBF"/>
        </w:rPr>
        <w:t>, iniciará así</w:t>
      </w:r>
      <w:r>
        <w:rPr>
          <w:rFonts w:ascii="Arial" w:hAnsi="Arial" w:cs="Arial"/>
          <w:color w:val="BFBFBF"/>
        </w:rPr>
        <w:t xml:space="preserve"> …): </w:t>
      </w:r>
      <w:r w:rsidR="00C15B50">
        <w:rPr>
          <w:rFonts w:ascii="Arial" w:hAnsi="Arial" w:cs="Arial"/>
        </w:rPr>
        <w:t xml:space="preserve">Procede este Despacho a evaluar la </w:t>
      </w:r>
      <w:r w:rsidR="00C15B50">
        <w:rPr>
          <w:rFonts w:ascii="Arial" w:hAnsi="Arial" w:cs="Arial"/>
          <w:color w:val="BFBFBF"/>
        </w:rPr>
        <w:t>(… N</w:t>
      </w:r>
      <w:r w:rsidR="00C15B50" w:rsidRPr="00941E4B">
        <w:rPr>
          <w:rFonts w:ascii="Arial" w:hAnsi="Arial" w:cs="Arial"/>
          <w:color w:val="BFBFBF"/>
        </w:rPr>
        <w:t xml:space="preserve">oticia Disciplinaria </w:t>
      </w:r>
      <w:r w:rsidR="00C15B50" w:rsidRPr="00941E4B">
        <w:rPr>
          <w:rFonts w:ascii="Arial" w:hAnsi="Arial" w:cs="Arial"/>
          <w:i/>
          <w:color w:val="BFBFBF"/>
        </w:rPr>
        <w:t>(Informe, Queja, Denuncia, Querella, Derecho de Petición u otro medio (Compulsa de Copias)</w:t>
      </w:r>
      <w:r w:rsidR="00C15B50" w:rsidRPr="00FA6CCC">
        <w:rPr>
          <w:rFonts w:ascii="Arial" w:hAnsi="Arial" w:cs="Arial"/>
          <w:color w:val="BFBFBF"/>
        </w:rPr>
        <w:t xml:space="preserve"> …)</w:t>
      </w:r>
      <w:r w:rsidR="00C15B50">
        <w:rPr>
          <w:rFonts w:ascii="Arial" w:hAnsi="Arial" w:cs="Arial"/>
        </w:rPr>
        <w:t xml:space="preserve">, </w:t>
      </w:r>
      <w:r w:rsidR="00110A75">
        <w:rPr>
          <w:rFonts w:ascii="Arial" w:hAnsi="Arial" w:cs="Arial"/>
        </w:rPr>
        <w:t>incoada por el señor</w:t>
      </w:r>
      <w:r w:rsidR="00110A75" w:rsidRPr="00F25D83">
        <w:rPr>
          <w:rFonts w:ascii="Arial" w:hAnsi="Arial" w:cs="Arial"/>
          <w:color w:val="BFBFBF"/>
        </w:rPr>
        <w:t>(a)</w:t>
      </w:r>
      <w:r w:rsidR="00110A75">
        <w:rPr>
          <w:rFonts w:ascii="Arial" w:hAnsi="Arial" w:cs="Arial"/>
        </w:rPr>
        <w:t xml:space="preserve"> </w:t>
      </w:r>
      <w:r w:rsidR="00C15B50" w:rsidRPr="00A05839">
        <w:rPr>
          <w:rFonts w:ascii="Arial" w:hAnsi="Arial" w:cs="Arial"/>
          <w:color w:val="BFBFBF"/>
        </w:rPr>
        <w:t>(…</w:t>
      </w:r>
      <w:r w:rsidR="00C15B50">
        <w:rPr>
          <w:rFonts w:ascii="Arial" w:hAnsi="Arial" w:cs="Arial"/>
          <w:color w:val="BFBFBF"/>
        </w:rPr>
        <w:t xml:space="preserve"> </w:t>
      </w:r>
      <w:r w:rsidR="00C15B50" w:rsidRPr="00A05839">
        <w:rPr>
          <w:rFonts w:ascii="Arial" w:hAnsi="Arial" w:cs="Arial"/>
          <w:color w:val="BFBFBF"/>
        </w:rPr>
        <w:t xml:space="preserve">Se </w:t>
      </w:r>
      <w:r w:rsidR="00110A75">
        <w:rPr>
          <w:rFonts w:ascii="Arial" w:hAnsi="Arial" w:cs="Arial"/>
          <w:color w:val="BFBFBF"/>
        </w:rPr>
        <w:t xml:space="preserve">identifica a quien interpone la noticia disciplinaria con </w:t>
      </w:r>
      <w:r w:rsidR="00C15B50" w:rsidRPr="00A05839">
        <w:rPr>
          <w:rFonts w:ascii="Arial" w:hAnsi="Arial" w:cs="Arial"/>
          <w:color w:val="BFBFBF"/>
        </w:rPr>
        <w:t>Grado</w:t>
      </w:r>
      <w:r w:rsidR="00110A75">
        <w:rPr>
          <w:rFonts w:ascii="Arial" w:hAnsi="Arial" w:cs="Arial"/>
          <w:color w:val="BFBFBF"/>
        </w:rPr>
        <w:t xml:space="preserve"> </w:t>
      </w:r>
      <w:r w:rsidR="00110A75" w:rsidRPr="00110A75">
        <w:rPr>
          <w:rFonts w:ascii="Arial" w:hAnsi="Arial" w:cs="Arial"/>
          <w:i/>
          <w:color w:val="BFBFBF"/>
        </w:rPr>
        <w:t>(Si es militar en servicio activo)</w:t>
      </w:r>
      <w:r w:rsidR="00C15B50" w:rsidRPr="00A05839">
        <w:rPr>
          <w:rFonts w:ascii="Arial" w:hAnsi="Arial" w:cs="Arial"/>
          <w:color w:val="BFBFBF"/>
        </w:rPr>
        <w:t>, Nombres, Apellidos</w:t>
      </w:r>
      <w:r w:rsidR="00C15B50">
        <w:rPr>
          <w:rFonts w:ascii="Arial" w:hAnsi="Arial" w:cs="Arial"/>
          <w:color w:val="BFBFBF"/>
        </w:rPr>
        <w:t xml:space="preserve">, </w:t>
      </w:r>
      <w:r w:rsidR="00C15B50" w:rsidRPr="00A05839">
        <w:rPr>
          <w:rFonts w:ascii="Arial" w:hAnsi="Arial" w:cs="Arial"/>
          <w:color w:val="BFBFBF"/>
        </w:rPr>
        <w:t xml:space="preserve">Documento de Identificación </w:t>
      </w:r>
      <w:r w:rsidR="00C15B50">
        <w:rPr>
          <w:rFonts w:ascii="Arial" w:hAnsi="Arial" w:cs="Arial"/>
          <w:color w:val="BFBFBF"/>
        </w:rPr>
        <w:t xml:space="preserve">y Cargo </w:t>
      </w:r>
      <w:r w:rsidR="00110A75">
        <w:rPr>
          <w:rFonts w:ascii="Arial" w:hAnsi="Arial" w:cs="Arial"/>
          <w:color w:val="BFBFBF"/>
        </w:rPr>
        <w:t>(Si es posible))</w:t>
      </w:r>
      <w:r w:rsidR="00C15B50">
        <w:rPr>
          <w:rFonts w:ascii="Arial" w:hAnsi="Arial" w:cs="Arial"/>
        </w:rPr>
        <w:t xml:space="preserve">, </w:t>
      </w:r>
      <w:r w:rsidR="00B519B3">
        <w:rPr>
          <w:rFonts w:ascii="Arial" w:hAnsi="Arial" w:cs="Arial"/>
        </w:rPr>
        <w:t xml:space="preserve">mediante la cual pone en conocimiento de esta autoridad disciplinaria, los hechos acaecidos el </w:t>
      </w:r>
      <w:r w:rsidR="00C15B50">
        <w:rPr>
          <w:rFonts w:ascii="Arial" w:hAnsi="Arial" w:cs="Arial"/>
        </w:rPr>
        <w:t xml:space="preserve">día </w:t>
      </w:r>
      <w:r w:rsidR="00C15B50" w:rsidRPr="00FA6CCC">
        <w:rPr>
          <w:rFonts w:ascii="Arial" w:hAnsi="Arial" w:cs="Arial"/>
          <w:color w:val="BFBFBF"/>
        </w:rPr>
        <w:t>(… Se fija la fecha Día, Mes y Año en que tuvo ocurrencia los hechos …)</w:t>
      </w:r>
      <w:r w:rsidR="00C15B50">
        <w:rPr>
          <w:rFonts w:ascii="Arial" w:hAnsi="Arial" w:cs="Arial"/>
        </w:rPr>
        <w:t xml:space="preserve">, en </w:t>
      </w:r>
      <w:r w:rsidR="00C15B50" w:rsidRPr="00FA6CCC">
        <w:rPr>
          <w:rFonts w:ascii="Arial" w:hAnsi="Arial" w:cs="Arial"/>
          <w:color w:val="BFBFBF"/>
        </w:rPr>
        <w:t xml:space="preserve">(… Se fija el lugar donde al parecer tuvieron ocurrencia los hechos, </w:t>
      </w:r>
      <w:r w:rsidR="00C15B50" w:rsidRPr="00FA6CCC">
        <w:rPr>
          <w:rFonts w:ascii="Arial" w:hAnsi="Arial" w:cs="Arial"/>
          <w:b/>
          <w:color w:val="BFBFBF"/>
        </w:rPr>
        <w:t>Ej.</w:t>
      </w:r>
      <w:r w:rsidR="00C15B50" w:rsidRPr="00FA6CCC">
        <w:rPr>
          <w:rFonts w:ascii="Arial" w:hAnsi="Arial" w:cs="Arial"/>
          <w:color w:val="BFBFBF"/>
        </w:rPr>
        <w:t>; vereda, municipio, ciudad o sitio específico en la Unidad militar …)</w:t>
      </w:r>
      <w:r w:rsidR="00C15B50">
        <w:rPr>
          <w:rFonts w:ascii="Arial" w:hAnsi="Arial" w:cs="Arial"/>
        </w:rPr>
        <w:t xml:space="preserve">, en los cuales al parecer </w:t>
      </w:r>
      <w:r w:rsidR="00C15B50" w:rsidRPr="00FA6CCC">
        <w:rPr>
          <w:rFonts w:ascii="Arial" w:hAnsi="Arial" w:cs="Arial"/>
          <w:color w:val="BFBFBF"/>
        </w:rPr>
        <w:t>(… Se hace una narración sucinta de que fue lo que pasó …)</w:t>
      </w:r>
      <w:r w:rsidR="0064544B">
        <w:rPr>
          <w:rFonts w:ascii="Arial" w:hAnsi="Arial" w:cs="Arial"/>
        </w:rPr>
        <w:t xml:space="preserve">, </w:t>
      </w:r>
      <w:r w:rsidR="00C15B50">
        <w:rPr>
          <w:rFonts w:ascii="Arial" w:hAnsi="Arial" w:cs="Arial"/>
        </w:rPr>
        <w:t xml:space="preserve"> </w:t>
      </w:r>
      <w:r w:rsidR="0064544B">
        <w:rPr>
          <w:rFonts w:ascii="Arial" w:hAnsi="Arial" w:cs="Arial"/>
        </w:rPr>
        <w:t xml:space="preserve">con el fin de determinar </w:t>
      </w:r>
      <w:r w:rsidR="00C15B50">
        <w:rPr>
          <w:rFonts w:ascii="Arial" w:hAnsi="Arial" w:cs="Arial"/>
        </w:rPr>
        <w:t xml:space="preserve">la procedencia legal o no de </w:t>
      </w:r>
      <w:r w:rsidR="00C15B50" w:rsidRPr="00E21BD9">
        <w:rPr>
          <w:rFonts w:ascii="Arial" w:hAnsi="Arial" w:cs="Arial"/>
          <w:b/>
          <w:i/>
        </w:rPr>
        <w:t>“FORMULAR CARGOS”</w:t>
      </w:r>
      <w:r w:rsidR="00C15B50">
        <w:rPr>
          <w:rFonts w:ascii="Arial" w:hAnsi="Arial" w:cs="Arial"/>
        </w:rPr>
        <w:t xml:space="preserve"> y </w:t>
      </w:r>
      <w:r w:rsidR="00C15B50" w:rsidRPr="00E21BD9">
        <w:rPr>
          <w:rFonts w:ascii="Arial" w:hAnsi="Arial" w:cs="Arial"/>
          <w:b/>
          <w:i/>
        </w:rPr>
        <w:t>“CITAR A AUDIENCIA”</w:t>
      </w:r>
      <w:r w:rsidR="00C15B50" w:rsidRPr="00FA6CCC">
        <w:rPr>
          <w:rFonts w:ascii="Arial" w:hAnsi="Arial" w:cs="Arial"/>
        </w:rPr>
        <w:t xml:space="preserve"> </w:t>
      </w:r>
      <w:r w:rsidR="00C15B50">
        <w:rPr>
          <w:rFonts w:ascii="Arial" w:hAnsi="Arial" w:cs="Arial"/>
        </w:rPr>
        <w:t xml:space="preserve">al </w:t>
      </w:r>
      <w:r w:rsidR="008C3F9A">
        <w:rPr>
          <w:rFonts w:ascii="Arial" w:hAnsi="Arial" w:cs="Arial"/>
        </w:rPr>
        <w:t>señor</w:t>
      </w:r>
      <w:r w:rsidR="00C15B50" w:rsidRPr="00941E4B">
        <w:rPr>
          <w:rFonts w:ascii="Arial" w:hAnsi="Arial" w:cs="Arial"/>
          <w:color w:val="BFBFBF"/>
        </w:rPr>
        <w:t>(</w:t>
      </w:r>
      <w:r w:rsidR="008C3F9A">
        <w:rPr>
          <w:rFonts w:ascii="Arial" w:hAnsi="Arial" w:cs="Arial"/>
          <w:color w:val="BFBFBF"/>
        </w:rPr>
        <w:t>e</w:t>
      </w:r>
      <w:r w:rsidR="00C15B50" w:rsidRPr="00F20BB7">
        <w:rPr>
          <w:rFonts w:ascii="Arial" w:hAnsi="Arial" w:cs="Arial"/>
          <w:color w:val="BFBFBF"/>
        </w:rPr>
        <w:t>s)</w:t>
      </w:r>
      <w:r w:rsidR="008C3F9A">
        <w:rPr>
          <w:rFonts w:ascii="Arial" w:hAnsi="Arial" w:cs="Arial"/>
          <w:color w:val="BFBFBF"/>
        </w:rPr>
        <w:t xml:space="preserve"> </w:t>
      </w:r>
      <w:r w:rsidR="008C3F9A" w:rsidRPr="00A05839">
        <w:rPr>
          <w:rFonts w:ascii="Arial" w:hAnsi="Arial" w:cs="Arial"/>
          <w:color w:val="BFBFBF"/>
        </w:rPr>
        <w:t>(…</w:t>
      </w:r>
      <w:r w:rsidR="008C3F9A">
        <w:rPr>
          <w:rFonts w:ascii="Arial" w:hAnsi="Arial" w:cs="Arial"/>
          <w:color w:val="BFBFBF"/>
        </w:rPr>
        <w:t xml:space="preserve"> </w:t>
      </w:r>
      <w:r w:rsidR="008C3F9A" w:rsidRPr="00A05839">
        <w:rPr>
          <w:rFonts w:ascii="Arial" w:hAnsi="Arial" w:cs="Arial"/>
          <w:color w:val="BFBFBF"/>
        </w:rPr>
        <w:t xml:space="preserve">Se </w:t>
      </w:r>
      <w:r w:rsidR="008C3F9A">
        <w:rPr>
          <w:rFonts w:ascii="Arial" w:hAnsi="Arial" w:cs="Arial"/>
          <w:color w:val="BFBFBF"/>
        </w:rPr>
        <w:t xml:space="preserve">identifica al presunto investigado(s) con </w:t>
      </w:r>
      <w:r w:rsidR="008C3F9A" w:rsidRPr="00A05839">
        <w:rPr>
          <w:rFonts w:ascii="Arial" w:hAnsi="Arial" w:cs="Arial"/>
          <w:color w:val="BFBFBF"/>
        </w:rPr>
        <w:t>Grado, Nombres, Apellidos</w:t>
      </w:r>
      <w:r w:rsidR="008C3F9A">
        <w:rPr>
          <w:rFonts w:ascii="Arial" w:hAnsi="Arial" w:cs="Arial"/>
          <w:color w:val="BFBFBF"/>
        </w:rPr>
        <w:t xml:space="preserve">, </w:t>
      </w:r>
      <w:r w:rsidR="008C3F9A" w:rsidRPr="00A05839">
        <w:rPr>
          <w:rFonts w:ascii="Arial" w:hAnsi="Arial" w:cs="Arial"/>
          <w:color w:val="BFBFBF"/>
        </w:rPr>
        <w:t xml:space="preserve">Documento de Identificación </w:t>
      </w:r>
      <w:r w:rsidR="008C3F9A">
        <w:rPr>
          <w:rFonts w:ascii="Arial" w:hAnsi="Arial" w:cs="Arial"/>
          <w:color w:val="BFBFBF"/>
        </w:rPr>
        <w:t xml:space="preserve">y Cargo </w:t>
      </w:r>
      <w:r w:rsidR="008C3F9A" w:rsidRPr="008C3F9A">
        <w:rPr>
          <w:rFonts w:ascii="Arial" w:hAnsi="Arial" w:cs="Arial"/>
          <w:i/>
          <w:color w:val="BFBFBF"/>
        </w:rPr>
        <w:t>(Para la fecha de los hechos)</w:t>
      </w:r>
      <w:r w:rsidR="00C15B50">
        <w:rPr>
          <w:rFonts w:ascii="Arial" w:hAnsi="Arial" w:cs="Arial"/>
        </w:rPr>
        <w:t xml:space="preserve">; lo anterior de </w:t>
      </w:r>
      <w:r w:rsidR="00C15B50" w:rsidRPr="00A550E4">
        <w:rPr>
          <w:rFonts w:ascii="Arial" w:hAnsi="Arial" w:cs="Arial"/>
        </w:rPr>
        <w:t>conformidad con lo</w:t>
      </w:r>
      <w:r w:rsidR="00C15B50">
        <w:rPr>
          <w:rFonts w:ascii="Arial" w:hAnsi="Arial" w:cs="Arial"/>
        </w:rPr>
        <w:t xml:space="preserve"> dispuesto </w:t>
      </w:r>
      <w:r w:rsidR="00C15B50" w:rsidRPr="00A550E4">
        <w:rPr>
          <w:rFonts w:ascii="Arial" w:hAnsi="Arial" w:cs="Arial"/>
        </w:rPr>
        <w:t>en el artículo 2</w:t>
      </w:r>
      <w:r w:rsidR="00A244ED">
        <w:rPr>
          <w:rFonts w:ascii="Arial" w:hAnsi="Arial" w:cs="Arial"/>
        </w:rPr>
        <w:t>46</w:t>
      </w:r>
      <w:r w:rsidR="002B797E" w:rsidRPr="008D679D">
        <w:rPr>
          <w:rStyle w:val="Refdenotaalpie"/>
          <w:b/>
        </w:rPr>
        <w:footnoteReference w:id="2"/>
      </w:r>
      <w:r w:rsidR="00A244ED">
        <w:rPr>
          <w:rFonts w:ascii="Arial" w:hAnsi="Arial" w:cs="Arial"/>
        </w:rPr>
        <w:t xml:space="preserve"> </w:t>
      </w:r>
      <w:r w:rsidR="00C15B50" w:rsidRPr="00A550E4">
        <w:rPr>
          <w:rFonts w:ascii="Arial" w:hAnsi="Arial" w:cs="Arial"/>
        </w:rPr>
        <w:t xml:space="preserve">de la Ley 1862 de 2017 </w:t>
      </w:r>
      <w:r w:rsidR="00C15B50" w:rsidRPr="00A550E4">
        <w:rPr>
          <w:rFonts w:ascii="Arial" w:hAnsi="Arial" w:cs="Arial"/>
          <w:i/>
        </w:rPr>
        <w:t>“Por la cual se establecen las normas de conducta del miliar colombiano y se expide el Código Disciplinario Militar</w:t>
      </w:r>
      <w:r w:rsidR="00C15B50">
        <w:rPr>
          <w:rFonts w:ascii="Arial" w:hAnsi="Arial" w:cs="Arial"/>
          <w:i/>
        </w:rPr>
        <w:t>”.</w:t>
      </w:r>
    </w:p>
    <w:p w:rsidR="00103375" w:rsidRPr="009501ED" w:rsidRDefault="00103375" w:rsidP="00EC1D64">
      <w:pPr>
        <w:spacing w:line="360" w:lineRule="auto"/>
        <w:jc w:val="both"/>
        <w:rPr>
          <w:rFonts w:ascii="Arial" w:hAnsi="Arial" w:cs="Arial"/>
          <w:color w:val="BFBFBF"/>
          <w:lang w:val="es-ES"/>
        </w:rPr>
      </w:pPr>
    </w:p>
    <w:p w:rsidR="00103375" w:rsidRPr="008F7F91" w:rsidRDefault="00103375" w:rsidP="00EC1D64">
      <w:pPr>
        <w:spacing w:line="360" w:lineRule="auto"/>
        <w:jc w:val="both"/>
        <w:rPr>
          <w:rFonts w:ascii="Arial" w:hAnsi="Arial" w:cs="Arial"/>
          <w:lang w:val="es-ES"/>
        </w:rPr>
      </w:pPr>
    </w:p>
    <w:p w:rsidR="008F7F91" w:rsidRPr="008F7F91" w:rsidRDefault="008F7F91" w:rsidP="00EC1D64">
      <w:pPr>
        <w:pStyle w:val="Textoindependiente"/>
        <w:spacing w:after="0" w:line="360" w:lineRule="auto"/>
        <w:jc w:val="center"/>
        <w:rPr>
          <w:rFonts w:ascii="Arial" w:hAnsi="Arial" w:cs="Arial"/>
          <w:b/>
          <w:sz w:val="26"/>
          <w:szCs w:val="26"/>
          <w:u w:val="single"/>
        </w:rPr>
      </w:pPr>
      <w:r w:rsidRPr="008F7F91">
        <w:rPr>
          <w:rFonts w:ascii="Arial" w:hAnsi="Arial" w:cs="Arial"/>
          <w:b/>
          <w:sz w:val="26"/>
          <w:szCs w:val="26"/>
          <w:u w:val="single"/>
        </w:rPr>
        <w:t>HECHOS</w:t>
      </w:r>
    </w:p>
    <w:p w:rsidR="008F7F91" w:rsidRPr="008F7F91" w:rsidRDefault="008F7F91" w:rsidP="00EC1D64">
      <w:pPr>
        <w:spacing w:line="360" w:lineRule="auto"/>
        <w:rPr>
          <w:rFonts w:ascii="Arial" w:hAnsi="Arial" w:cs="Arial"/>
        </w:rPr>
      </w:pPr>
    </w:p>
    <w:p w:rsidR="008F7F91" w:rsidRPr="008F7F91" w:rsidRDefault="008F7F91" w:rsidP="00EC1D64">
      <w:pPr>
        <w:spacing w:line="360" w:lineRule="auto"/>
        <w:ind w:right="51"/>
        <w:jc w:val="both"/>
        <w:rPr>
          <w:rFonts w:ascii="Arial" w:hAnsi="Arial" w:cs="Arial"/>
          <w:color w:val="BFBFBF"/>
        </w:rPr>
      </w:pPr>
      <w:r w:rsidRPr="008F7F91">
        <w:rPr>
          <w:rFonts w:ascii="Arial" w:hAnsi="Arial" w:cs="Arial"/>
          <w:color w:val="000000"/>
        </w:rPr>
        <w:t xml:space="preserve">Los hechos materia de investigación </w:t>
      </w:r>
      <w:r w:rsidR="00241391">
        <w:rPr>
          <w:rFonts w:ascii="Arial" w:hAnsi="Arial" w:cs="Arial"/>
          <w:color w:val="BFBFBF"/>
        </w:rPr>
        <w:t xml:space="preserve">(…Atendiendo a la fuente de conocimiento de los hechos referidos anteriormente se </w:t>
      </w:r>
      <w:r w:rsidR="00B9433E">
        <w:rPr>
          <w:rFonts w:ascii="Arial" w:hAnsi="Arial" w:cs="Arial"/>
          <w:color w:val="BFBFBF"/>
        </w:rPr>
        <w:t>relatará</w:t>
      </w:r>
      <w:r w:rsidR="00241391">
        <w:rPr>
          <w:rFonts w:ascii="Arial" w:hAnsi="Arial" w:cs="Arial"/>
          <w:color w:val="BFBFBF"/>
        </w:rPr>
        <w:t xml:space="preserve"> la misma, es decir, de</w:t>
      </w:r>
      <w:r w:rsidR="00D720A2">
        <w:rPr>
          <w:rFonts w:ascii="Arial" w:hAnsi="Arial" w:cs="Arial"/>
          <w:color w:val="BFBFBF"/>
        </w:rPr>
        <w:t xml:space="preserve"> oficio, </w:t>
      </w:r>
      <w:r w:rsidR="00D720A2">
        <w:rPr>
          <w:rFonts w:ascii="Arial" w:hAnsi="Arial" w:cs="Arial"/>
          <w:color w:val="BFBFBF"/>
        </w:rPr>
        <w:lastRenderedPageBreak/>
        <w:t xml:space="preserve">noticia disciplinaria o remisión de la indagación disciplinaria) </w:t>
      </w:r>
      <w:r w:rsidRPr="00D720A2">
        <w:rPr>
          <w:rFonts w:ascii="Arial" w:hAnsi="Arial" w:cs="Arial"/>
          <w:color w:val="BFBFBF"/>
        </w:rPr>
        <w:t xml:space="preserve">(Se hace una narración y descripción sucinta de la forma como se tuvo conocimiento </w:t>
      </w:r>
      <w:r w:rsidR="00B9433E">
        <w:rPr>
          <w:rFonts w:ascii="Arial" w:hAnsi="Arial" w:cs="Arial"/>
          <w:color w:val="BFBFBF"/>
        </w:rPr>
        <w:t>de estos</w:t>
      </w:r>
      <w:r w:rsidRPr="00D720A2">
        <w:rPr>
          <w:rFonts w:ascii="Arial" w:hAnsi="Arial" w:cs="Arial"/>
          <w:color w:val="BFBFBF"/>
        </w:rPr>
        <w:t xml:space="preserve">, con </w:t>
      </w:r>
      <w:r w:rsidRPr="00D720A2">
        <w:rPr>
          <w:rFonts w:ascii="Arial" w:hAnsi="Arial" w:cs="Arial"/>
          <w:color w:val="BFBFBF"/>
          <w:u w:val="single"/>
        </w:rPr>
        <w:t>indicación de las circunstancias de modo, tiempo y lugar en que se sucedieron</w:t>
      </w:r>
      <w:r w:rsidR="00D720A2">
        <w:rPr>
          <w:rFonts w:ascii="Arial" w:hAnsi="Arial" w:cs="Arial"/>
          <w:color w:val="BFBFBF"/>
        </w:rPr>
        <w:t xml:space="preserve"> (Cuando, Donde y Como))</w:t>
      </w:r>
      <w:r w:rsidRPr="00D720A2">
        <w:rPr>
          <w:rFonts w:ascii="Arial" w:hAnsi="Arial" w:cs="Arial"/>
          <w:color w:val="BFBFBF"/>
        </w:rPr>
        <w:t>.</w:t>
      </w:r>
    </w:p>
    <w:p w:rsidR="008F7F91" w:rsidRPr="008F7F91" w:rsidRDefault="008F7F91" w:rsidP="00EC1D64">
      <w:pPr>
        <w:spacing w:line="360" w:lineRule="auto"/>
        <w:ind w:right="51"/>
        <w:jc w:val="both"/>
        <w:rPr>
          <w:rFonts w:ascii="Arial" w:hAnsi="Arial" w:cs="Arial"/>
          <w:color w:val="BFBFBF"/>
        </w:rPr>
      </w:pPr>
    </w:p>
    <w:p w:rsidR="008F7F91" w:rsidRPr="001D3DDA" w:rsidRDefault="008F7F91" w:rsidP="00EC1D64">
      <w:pPr>
        <w:spacing w:line="360" w:lineRule="auto"/>
        <w:ind w:right="51"/>
        <w:jc w:val="both"/>
        <w:rPr>
          <w:rFonts w:ascii="Arial" w:hAnsi="Arial" w:cs="Arial"/>
          <w:color w:val="BFBFBF"/>
        </w:rPr>
      </w:pPr>
    </w:p>
    <w:p w:rsidR="00C15B50" w:rsidRPr="001F4F35" w:rsidRDefault="00C15B50" w:rsidP="00EC1D64">
      <w:pPr>
        <w:keepNext/>
        <w:spacing w:line="360" w:lineRule="auto"/>
        <w:jc w:val="center"/>
        <w:outlineLvl w:val="1"/>
        <w:rPr>
          <w:rFonts w:ascii="Arial" w:hAnsi="Arial" w:cs="Arial"/>
          <w:b/>
          <w:u w:val="single"/>
        </w:rPr>
      </w:pPr>
      <w:r w:rsidRPr="001F4F35">
        <w:rPr>
          <w:rFonts w:ascii="Arial" w:hAnsi="Arial" w:cs="Arial"/>
          <w:b/>
          <w:sz w:val="26"/>
          <w:szCs w:val="26"/>
          <w:u w:val="single"/>
        </w:rPr>
        <w:t>COMPETENCIA</w:t>
      </w:r>
    </w:p>
    <w:p w:rsidR="00C15B50" w:rsidRPr="00D3375C" w:rsidRDefault="00C15B50" w:rsidP="00EC1D64">
      <w:pPr>
        <w:spacing w:line="360" w:lineRule="auto"/>
        <w:jc w:val="both"/>
        <w:rPr>
          <w:rFonts w:ascii="Arial" w:hAnsi="Arial" w:cs="Arial"/>
          <w:b/>
          <w:u w:val="single"/>
          <w:lang w:val="es-ES_tradnl"/>
        </w:rPr>
      </w:pPr>
    </w:p>
    <w:p w:rsidR="00C15B50" w:rsidRPr="00E50D5C" w:rsidRDefault="00C15B50" w:rsidP="00EC1D64">
      <w:pPr>
        <w:spacing w:line="360" w:lineRule="auto"/>
        <w:jc w:val="both"/>
        <w:rPr>
          <w:rFonts w:ascii="Arial" w:hAnsi="Arial" w:cs="Arial"/>
          <w:b/>
          <w:sz w:val="6"/>
          <w:szCs w:val="26"/>
          <w:u w:val="single"/>
          <w:lang w:val="es-ES_tradnl"/>
        </w:rPr>
      </w:pPr>
    </w:p>
    <w:p w:rsidR="00C15B50" w:rsidRPr="00F66ED4" w:rsidRDefault="00C15B50" w:rsidP="00EC1D64">
      <w:pPr>
        <w:pStyle w:val="Textoindependiente"/>
        <w:spacing w:after="0" w:line="360" w:lineRule="auto"/>
        <w:jc w:val="both"/>
        <w:rPr>
          <w:rFonts w:ascii="Arial" w:hAnsi="Arial" w:cs="Arial"/>
        </w:rPr>
      </w:pPr>
      <w:r w:rsidRPr="00F66ED4">
        <w:rPr>
          <w:rFonts w:ascii="Arial" w:hAnsi="Arial" w:cs="Arial"/>
          <w:color w:val="BFBFBF"/>
        </w:rPr>
        <w:t xml:space="preserve">(… En este acápite se fija el fundamento legal mediante el cual se faculta a la autoridad competente para conocer de la investigación, y en consecuencia, proferir la presente decisión; para lo cual se hace necesario transcribir textualmente la norma que lo contiene…). </w:t>
      </w:r>
      <w:r w:rsidRPr="00F66ED4">
        <w:rPr>
          <w:rFonts w:ascii="Arial" w:hAnsi="Arial" w:cs="Arial"/>
          <w:lang w:val="es-ES_tradnl"/>
        </w:rPr>
        <w:t xml:space="preserve">Compete a este Despacho </w:t>
      </w:r>
      <w:r w:rsidRPr="00686E54">
        <w:rPr>
          <w:rFonts w:ascii="Arial" w:hAnsi="Arial" w:cs="Arial"/>
          <w:i/>
          <w:lang w:val="es-ES_tradnl"/>
        </w:rPr>
        <w:t>“Formular Cargos”</w:t>
      </w:r>
      <w:r w:rsidRPr="00F66ED4">
        <w:rPr>
          <w:rFonts w:ascii="Arial" w:hAnsi="Arial" w:cs="Arial"/>
          <w:lang w:val="es-ES_tradnl"/>
        </w:rPr>
        <w:t xml:space="preserve"> y </w:t>
      </w:r>
      <w:r w:rsidRPr="00F66ED4">
        <w:rPr>
          <w:rFonts w:ascii="Arial" w:hAnsi="Arial" w:cs="Arial"/>
          <w:i/>
          <w:lang w:val="es-ES_tradnl"/>
        </w:rPr>
        <w:t>“Citar a Audiencia”</w:t>
      </w:r>
      <w:r w:rsidRPr="00F66ED4">
        <w:rPr>
          <w:rFonts w:ascii="Arial" w:hAnsi="Arial" w:cs="Arial"/>
          <w:lang w:val="es-ES_tradnl"/>
        </w:rPr>
        <w:t xml:space="preserve"> al </w:t>
      </w:r>
      <w:r w:rsidRPr="00F66ED4">
        <w:rPr>
          <w:rFonts w:ascii="Arial" w:hAnsi="Arial" w:cs="Arial"/>
          <w:color w:val="BFBFBF"/>
        </w:rPr>
        <w:t>(…Se citan Grado, Nombres, Apellidos, Documento de Identificación y Cargo para la fecha de los hechos del investigado(s))</w:t>
      </w:r>
      <w:r w:rsidRPr="00F66ED4">
        <w:rPr>
          <w:rFonts w:ascii="Arial" w:hAnsi="Arial" w:cs="Arial"/>
        </w:rPr>
        <w:t xml:space="preserve">, en atención a que la presunta </w:t>
      </w:r>
      <w:r w:rsidRPr="00F66ED4">
        <w:rPr>
          <w:rFonts w:ascii="Arial" w:hAnsi="Arial" w:cs="Arial"/>
          <w:i/>
        </w:rPr>
        <w:t>“Falta”</w:t>
      </w:r>
      <w:r w:rsidRPr="00F66ED4">
        <w:rPr>
          <w:rFonts w:ascii="Arial" w:hAnsi="Arial" w:cs="Arial"/>
        </w:rPr>
        <w:t xml:space="preserve"> disciplinaria que se le endilga al investigado</w:t>
      </w:r>
      <w:r w:rsidRPr="00F25D83">
        <w:rPr>
          <w:rFonts w:ascii="Arial" w:hAnsi="Arial" w:cs="Arial"/>
          <w:color w:val="BFBFBF"/>
        </w:rPr>
        <w:t>(s)</w:t>
      </w:r>
      <w:r w:rsidRPr="00F66ED4">
        <w:rPr>
          <w:rFonts w:ascii="Arial" w:hAnsi="Arial" w:cs="Arial"/>
        </w:rPr>
        <w:t xml:space="preserve"> corresponde a una “Falta </w:t>
      </w:r>
      <w:r w:rsidR="00457E5D">
        <w:rPr>
          <w:rFonts w:ascii="Arial" w:hAnsi="Arial" w:cs="Arial"/>
        </w:rPr>
        <w:t>Leve”</w:t>
      </w:r>
      <w:r w:rsidRPr="00F66ED4">
        <w:rPr>
          <w:rFonts w:ascii="Arial" w:hAnsi="Arial" w:cs="Arial"/>
        </w:rPr>
        <w:t xml:space="preserve">, descrita en el </w:t>
      </w:r>
      <w:r w:rsidR="00457E5D">
        <w:rPr>
          <w:rFonts w:ascii="Arial" w:hAnsi="Arial" w:cs="Arial"/>
        </w:rPr>
        <w:t xml:space="preserve">artículo </w:t>
      </w:r>
      <w:r w:rsidR="00F62CEE" w:rsidRPr="00F62CEE">
        <w:rPr>
          <w:rFonts w:ascii="Arial" w:hAnsi="Arial" w:cs="Arial"/>
          <w:color w:val="BFBFBF"/>
        </w:rPr>
        <w:t xml:space="preserve">(… Se cita el numeral(es) y el artículo(s) </w:t>
      </w:r>
      <w:r w:rsidR="00F62CEE">
        <w:rPr>
          <w:rFonts w:ascii="Arial" w:hAnsi="Arial" w:cs="Arial"/>
          <w:color w:val="BFBFBF"/>
        </w:rPr>
        <w:t>que contiene la f</w:t>
      </w:r>
      <w:r w:rsidR="00F62CEE" w:rsidRPr="00F62CEE">
        <w:rPr>
          <w:rFonts w:ascii="Arial" w:hAnsi="Arial" w:cs="Arial"/>
          <w:color w:val="BFBFBF"/>
        </w:rPr>
        <w:t xml:space="preserve">alta </w:t>
      </w:r>
      <w:r w:rsidR="00F62CEE">
        <w:rPr>
          <w:rFonts w:ascii="Arial" w:hAnsi="Arial" w:cs="Arial"/>
          <w:color w:val="BFBFBF"/>
        </w:rPr>
        <w:t xml:space="preserve">leve </w:t>
      </w:r>
      <w:r w:rsidR="00F62CEE" w:rsidRPr="00F62CEE">
        <w:rPr>
          <w:rFonts w:ascii="Arial" w:hAnsi="Arial" w:cs="Arial"/>
          <w:color w:val="BFBFBF"/>
        </w:rPr>
        <w:t>que se le endilga al investigado(s))</w:t>
      </w:r>
      <w:r w:rsidRPr="00F66ED4">
        <w:rPr>
          <w:rFonts w:ascii="Arial" w:hAnsi="Arial" w:cs="Arial"/>
        </w:rPr>
        <w:t xml:space="preserve">; lo anterior </w:t>
      </w:r>
      <w:r w:rsidRPr="00F66ED4">
        <w:rPr>
          <w:rFonts w:ascii="Arial" w:hAnsi="Arial" w:cs="Arial"/>
          <w:lang w:val="es-ES_tradnl"/>
        </w:rPr>
        <w:t xml:space="preserve">de conformidad con lo previsto en el artículo 102º, literal </w:t>
      </w:r>
      <w:r w:rsidRPr="00F66ED4">
        <w:rPr>
          <w:rFonts w:ascii="Arial" w:hAnsi="Arial" w:cs="Arial"/>
          <w:color w:val="BFBFBF"/>
          <w:lang w:val="es-ES_tradnl"/>
        </w:rPr>
        <w:t>(… se indica el literal donde se describe la competencia que corresponde según la clase de falta ….)</w:t>
      </w:r>
      <w:r w:rsidRPr="00F66ED4">
        <w:rPr>
          <w:rFonts w:ascii="Arial" w:hAnsi="Arial" w:cs="Arial"/>
          <w:lang w:val="es-ES_tradnl"/>
        </w:rPr>
        <w:t xml:space="preserve"> </w:t>
      </w:r>
      <w:r w:rsidR="00457E5D">
        <w:rPr>
          <w:rFonts w:ascii="Arial" w:hAnsi="Arial" w:cs="Arial"/>
          <w:lang w:val="es-ES_tradnl"/>
        </w:rPr>
        <w:t>ibídem</w:t>
      </w:r>
      <w:r w:rsidRPr="00F66ED4">
        <w:rPr>
          <w:rFonts w:ascii="Arial" w:hAnsi="Arial" w:cs="Arial"/>
        </w:rPr>
        <w:t>, que en su parte pertinente reza:</w:t>
      </w:r>
    </w:p>
    <w:p w:rsidR="00C15B50" w:rsidRDefault="00C15B50" w:rsidP="00EC1D64">
      <w:pPr>
        <w:pStyle w:val="Textoindependiente"/>
        <w:spacing w:after="0" w:line="360" w:lineRule="auto"/>
        <w:rPr>
          <w:rFonts w:cs="Arial"/>
        </w:rPr>
      </w:pPr>
    </w:p>
    <w:p w:rsidR="00C15B50" w:rsidRPr="0016678C" w:rsidRDefault="00C15B50" w:rsidP="00EC1D64">
      <w:pPr>
        <w:pStyle w:val="Textoindependiente"/>
        <w:spacing w:after="0" w:line="360" w:lineRule="auto"/>
        <w:ind w:left="851" w:right="902"/>
        <w:rPr>
          <w:color w:val="BFBFBF"/>
        </w:rPr>
      </w:pPr>
      <w:r w:rsidRPr="0016678C">
        <w:rPr>
          <w:i/>
          <w:color w:val="BFBFBF"/>
        </w:rPr>
        <w:t>“(…) Se transcribe literalmente la norma que se citó anteriormente, con indicación únicamente del acápite donde se soporte la competencia de la autoridad del conocimiento. (…)”.</w:t>
      </w:r>
    </w:p>
    <w:p w:rsidR="00C15B50" w:rsidRDefault="00C15B50" w:rsidP="00EC1D64">
      <w:pPr>
        <w:spacing w:line="360" w:lineRule="auto"/>
        <w:ind w:right="51"/>
        <w:jc w:val="both"/>
        <w:rPr>
          <w:rFonts w:ascii="Arial" w:hAnsi="Arial" w:cs="Arial"/>
          <w:color w:val="BFBFBF"/>
        </w:rPr>
      </w:pPr>
    </w:p>
    <w:p w:rsidR="00271736" w:rsidRDefault="00271736" w:rsidP="00EC1D64">
      <w:pPr>
        <w:spacing w:line="360" w:lineRule="auto"/>
        <w:ind w:right="51"/>
        <w:jc w:val="both"/>
        <w:rPr>
          <w:rFonts w:ascii="Arial" w:hAnsi="Arial" w:cs="Arial"/>
          <w:color w:val="BFBFBF"/>
        </w:rPr>
      </w:pPr>
      <w:r w:rsidRPr="00271736">
        <w:rPr>
          <w:rFonts w:ascii="Arial" w:hAnsi="Arial" w:cs="Arial"/>
          <w:b/>
          <w:color w:val="BFBFBF"/>
        </w:rPr>
        <w:t>NOTA:</w:t>
      </w:r>
      <w:r>
        <w:rPr>
          <w:rFonts w:ascii="Arial" w:hAnsi="Arial" w:cs="Arial"/>
          <w:color w:val="BFBFBF"/>
        </w:rPr>
        <w:t xml:space="preserve"> </w:t>
      </w:r>
      <w:r w:rsidRPr="00CC13C4">
        <w:rPr>
          <w:rFonts w:ascii="Arial" w:hAnsi="Arial" w:cs="Arial"/>
          <w:color w:val="BFBFBF"/>
        </w:rPr>
        <w:t xml:space="preserve">Si la </w:t>
      </w:r>
      <w:r>
        <w:rPr>
          <w:rFonts w:ascii="Arial" w:hAnsi="Arial" w:cs="Arial"/>
          <w:color w:val="BFBFBF"/>
        </w:rPr>
        <w:t xml:space="preserve">actuación disciplinaria </w:t>
      </w:r>
      <w:r w:rsidRPr="00CC13C4">
        <w:rPr>
          <w:rFonts w:ascii="Arial" w:hAnsi="Arial" w:cs="Arial"/>
          <w:color w:val="BFBFBF"/>
        </w:rPr>
        <w:t xml:space="preserve">se inicia </w:t>
      </w:r>
      <w:r>
        <w:rPr>
          <w:rFonts w:ascii="Arial" w:hAnsi="Arial" w:cs="Arial"/>
          <w:color w:val="BFBFBF"/>
        </w:rPr>
        <w:t>en razón a una Indagación Disciplinaria, debe incluirse el siguiente acápite:</w:t>
      </w:r>
    </w:p>
    <w:p w:rsidR="00271736" w:rsidRDefault="00271736" w:rsidP="00EC1D64">
      <w:pPr>
        <w:spacing w:line="360" w:lineRule="auto"/>
        <w:ind w:right="51"/>
        <w:jc w:val="both"/>
        <w:rPr>
          <w:rFonts w:ascii="Arial" w:hAnsi="Arial" w:cs="Arial"/>
          <w:color w:val="BFBFBF"/>
        </w:rPr>
      </w:pPr>
    </w:p>
    <w:p w:rsidR="00271736" w:rsidRPr="001F4F35" w:rsidRDefault="00271736" w:rsidP="00EC1D64">
      <w:pPr>
        <w:spacing w:line="360" w:lineRule="auto"/>
        <w:jc w:val="center"/>
        <w:rPr>
          <w:rFonts w:ascii="Arial" w:hAnsi="Arial" w:cs="Arial"/>
          <w:b/>
          <w:sz w:val="26"/>
          <w:szCs w:val="26"/>
          <w:u w:val="single"/>
          <w:lang w:val="es-ES_tradnl"/>
        </w:rPr>
      </w:pPr>
      <w:r w:rsidRPr="001F4F35">
        <w:rPr>
          <w:rFonts w:ascii="Arial" w:hAnsi="Arial" w:cs="Arial"/>
          <w:b/>
          <w:sz w:val="26"/>
          <w:szCs w:val="26"/>
          <w:u w:val="single"/>
          <w:lang w:val="es-ES_tradnl"/>
        </w:rPr>
        <w:t>ACTUACIÓN PROCESAL</w:t>
      </w:r>
    </w:p>
    <w:p w:rsidR="00271736" w:rsidRPr="006443E1" w:rsidRDefault="00271736" w:rsidP="00EC1D64">
      <w:pPr>
        <w:spacing w:line="360" w:lineRule="auto"/>
        <w:rPr>
          <w:rFonts w:ascii="Arial" w:hAnsi="Arial" w:cs="Arial"/>
          <w:lang w:val="es-ES_tradnl"/>
        </w:rPr>
      </w:pPr>
    </w:p>
    <w:p w:rsidR="00271736" w:rsidRDefault="00271736" w:rsidP="00EC1D64">
      <w:pPr>
        <w:spacing w:line="360" w:lineRule="auto"/>
        <w:jc w:val="both"/>
        <w:rPr>
          <w:rFonts w:ascii="Arial" w:hAnsi="Arial" w:cs="Arial"/>
          <w:color w:val="BFBFBF"/>
          <w:lang w:val="es-ES_tradnl"/>
        </w:rPr>
      </w:pPr>
      <w:r w:rsidRPr="001F4F35">
        <w:rPr>
          <w:rFonts w:ascii="Arial" w:hAnsi="Arial" w:cs="Arial"/>
          <w:color w:val="BFBFBF"/>
          <w:lang w:val="es-ES_tradnl"/>
        </w:rPr>
        <w:t xml:space="preserve">(… En este acápite se hace una descripción sucinta de cada una de las actuaciones procesales </w:t>
      </w:r>
      <w:r w:rsidRPr="001F4F35">
        <w:rPr>
          <w:rFonts w:ascii="Arial" w:hAnsi="Arial" w:cs="Arial"/>
          <w:i/>
          <w:color w:val="BFBFBF"/>
          <w:lang w:val="es-ES_tradnl"/>
        </w:rPr>
        <w:t>(Autos de Sustanciación o Interlocutorios)</w:t>
      </w:r>
      <w:r w:rsidRPr="001F4F35">
        <w:rPr>
          <w:rFonts w:ascii="Arial" w:hAnsi="Arial" w:cs="Arial"/>
          <w:color w:val="BFBFBF"/>
          <w:lang w:val="es-ES_tradnl"/>
        </w:rPr>
        <w:t xml:space="preserve"> que se profirieron en la Indagación</w:t>
      </w:r>
      <w:r>
        <w:rPr>
          <w:rFonts w:ascii="Arial" w:hAnsi="Arial" w:cs="Arial"/>
          <w:color w:val="BFBFBF"/>
          <w:lang w:val="es-ES_tradnl"/>
        </w:rPr>
        <w:t xml:space="preserve"> Disciplinaria, individualizándolas </w:t>
      </w:r>
      <w:r w:rsidRPr="001F4F35">
        <w:rPr>
          <w:rFonts w:ascii="Arial" w:hAnsi="Arial" w:cs="Arial"/>
          <w:color w:val="BFBFBF"/>
          <w:lang w:val="es-ES_tradnl"/>
        </w:rPr>
        <w:t>e identificándolas con números o</w:t>
      </w:r>
      <w:r>
        <w:rPr>
          <w:rFonts w:ascii="Arial" w:hAnsi="Arial" w:cs="Arial"/>
          <w:color w:val="BFBFBF"/>
          <w:lang w:val="es-ES_tradnl"/>
        </w:rPr>
        <w:t xml:space="preserve">rdinales e indicando la fecha, </w:t>
      </w:r>
      <w:r w:rsidRPr="001F4F35">
        <w:rPr>
          <w:rFonts w:ascii="Arial" w:hAnsi="Arial" w:cs="Arial"/>
          <w:color w:val="BFBFBF"/>
          <w:lang w:val="es-ES_tradnl"/>
        </w:rPr>
        <w:t xml:space="preserve">el folio(s) </w:t>
      </w:r>
      <w:r>
        <w:rPr>
          <w:rFonts w:ascii="Arial" w:hAnsi="Arial" w:cs="Arial"/>
          <w:color w:val="BFBFBF"/>
          <w:lang w:val="es-ES_tradnl"/>
        </w:rPr>
        <w:t xml:space="preserve">y cuaderno </w:t>
      </w:r>
      <w:r w:rsidRPr="001F4F35">
        <w:rPr>
          <w:rFonts w:ascii="Arial" w:hAnsi="Arial" w:cs="Arial"/>
          <w:color w:val="BFBFBF"/>
          <w:lang w:val="es-ES_tradnl"/>
        </w:rPr>
        <w:t>donde se ubica cada actuación …).</w:t>
      </w:r>
    </w:p>
    <w:p w:rsidR="005B4B05" w:rsidRDefault="005B4B05" w:rsidP="00EC1D64">
      <w:pPr>
        <w:spacing w:line="360" w:lineRule="auto"/>
        <w:jc w:val="both"/>
        <w:rPr>
          <w:rFonts w:ascii="Arial" w:hAnsi="Arial" w:cs="Arial"/>
          <w:color w:val="BFBFBF"/>
          <w:lang w:val="es-ES_tradnl"/>
        </w:rPr>
      </w:pPr>
    </w:p>
    <w:p w:rsidR="005B4B05" w:rsidRDefault="005B4B05" w:rsidP="00EC1D64">
      <w:pPr>
        <w:spacing w:line="360" w:lineRule="auto"/>
        <w:jc w:val="both"/>
        <w:rPr>
          <w:rFonts w:ascii="Arial" w:hAnsi="Arial" w:cs="Arial"/>
          <w:color w:val="BFBFBF"/>
          <w:lang w:val="es-ES_tradnl"/>
        </w:rPr>
      </w:pPr>
    </w:p>
    <w:p w:rsidR="00EC1D64" w:rsidRPr="008808F6" w:rsidRDefault="00EC1D64" w:rsidP="00EC1D64">
      <w:pPr>
        <w:keepNext/>
        <w:tabs>
          <w:tab w:val="left" w:pos="8222"/>
        </w:tabs>
        <w:spacing w:line="360" w:lineRule="auto"/>
        <w:ind w:right="51"/>
        <w:jc w:val="center"/>
        <w:outlineLvl w:val="0"/>
        <w:rPr>
          <w:rFonts w:ascii="Arial" w:hAnsi="Arial" w:cs="Arial"/>
          <w:b/>
          <w:sz w:val="26"/>
          <w:szCs w:val="26"/>
          <w:u w:val="single"/>
        </w:rPr>
      </w:pPr>
      <w:r w:rsidRPr="008808F6">
        <w:rPr>
          <w:rFonts w:ascii="Arial" w:hAnsi="Arial" w:cs="Arial"/>
          <w:b/>
          <w:sz w:val="26"/>
          <w:szCs w:val="26"/>
          <w:u w:val="single"/>
        </w:rPr>
        <w:t xml:space="preserve">IDENTIFICACIÓN </w:t>
      </w:r>
      <w:r>
        <w:rPr>
          <w:rFonts w:ascii="Arial" w:hAnsi="Arial" w:cs="Arial"/>
          <w:b/>
          <w:sz w:val="26"/>
          <w:szCs w:val="26"/>
          <w:u w:val="single"/>
        </w:rPr>
        <w:t xml:space="preserve">DEL </w:t>
      </w:r>
      <w:r w:rsidRPr="008808F6">
        <w:rPr>
          <w:rFonts w:ascii="Arial" w:hAnsi="Arial" w:cs="Arial"/>
          <w:b/>
          <w:sz w:val="26"/>
          <w:szCs w:val="26"/>
          <w:u w:val="single"/>
        </w:rPr>
        <w:t>POSIBLE AUTOR</w:t>
      </w:r>
      <w:r w:rsidRPr="008808F6">
        <w:rPr>
          <w:rFonts w:ascii="Arial" w:hAnsi="Arial" w:cs="Arial"/>
          <w:b/>
          <w:color w:val="A6A6A6"/>
          <w:sz w:val="26"/>
          <w:szCs w:val="26"/>
          <w:u w:val="single"/>
        </w:rPr>
        <w:t>(ES)</w:t>
      </w:r>
      <w:r w:rsidRPr="008808F6">
        <w:rPr>
          <w:rFonts w:ascii="Arial" w:hAnsi="Arial" w:cs="Arial"/>
          <w:b/>
          <w:sz w:val="26"/>
          <w:szCs w:val="26"/>
          <w:u w:val="single"/>
        </w:rPr>
        <w:t xml:space="preserve"> DE LA FALTA</w:t>
      </w:r>
      <w:r w:rsidRPr="008808F6">
        <w:rPr>
          <w:rFonts w:ascii="Arial" w:hAnsi="Arial" w:cs="Arial"/>
          <w:b/>
          <w:color w:val="A6A6A6"/>
          <w:sz w:val="26"/>
          <w:szCs w:val="26"/>
          <w:u w:val="single"/>
        </w:rPr>
        <w:t>(S)</w:t>
      </w:r>
    </w:p>
    <w:p w:rsidR="00EC1D64" w:rsidRDefault="00EC1D64" w:rsidP="00EC1D64">
      <w:pPr>
        <w:spacing w:line="360" w:lineRule="auto"/>
        <w:jc w:val="both"/>
        <w:rPr>
          <w:rFonts w:ascii="Arial" w:hAnsi="Arial" w:cs="Arial"/>
        </w:rPr>
      </w:pPr>
    </w:p>
    <w:p w:rsidR="00EC1D64" w:rsidRPr="00D720A2" w:rsidRDefault="00EC1D64" w:rsidP="00EC1D64">
      <w:pPr>
        <w:spacing w:line="360" w:lineRule="auto"/>
        <w:jc w:val="both"/>
        <w:rPr>
          <w:rFonts w:ascii="Arial" w:hAnsi="Arial" w:cs="Arial"/>
          <w:color w:val="BFBFBF"/>
        </w:rPr>
      </w:pPr>
      <w:r w:rsidRPr="002C03B2">
        <w:rPr>
          <w:rFonts w:ascii="Arial" w:hAnsi="Arial" w:cs="Arial"/>
        </w:rPr>
        <w:t>El presunto in</w:t>
      </w:r>
      <w:r>
        <w:rPr>
          <w:rFonts w:ascii="Arial" w:hAnsi="Arial" w:cs="Arial"/>
        </w:rPr>
        <w:t>vestigado</w:t>
      </w:r>
      <w:r w:rsidRPr="00D720A2">
        <w:rPr>
          <w:rFonts w:ascii="Arial" w:hAnsi="Arial" w:cs="Arial"/>
          <w:color w:val="BFBFBF"/>
        </w:rPr>
        <w:t>(</w:t>
      </w:r>
      <w:r>
        <w:rPr>
          <w:rFonts w:ascii="Arial" w:hAnsi="Arial" w:cs="Arial"/>
          <w:color w:val="BFBFBF"/>
        </w:rPr>
        <w:t>s</w:t>
      </w:r>
      <w:r w:rsidRPr="00D720A2">
        <w:rPr>
          <w:rFonts w:ascii="Arial" w:hAnsi="Arial" w:cs="Arial"/>
          <w:color w:val="BFBFBF"/>
        </w:rPr>
        <w:t>)</w:t>
      </w:r>
      <w:r w:rsidRPr="002C03B2">
        <w:rPr>
          <w:rFonts w:ascii="Arial" w:hAnsi="Arial" w:cs="Arial"/>
        </w:rPr>
        <w:t xml:space="preserve"> dentro de los hechos materia de investigación, es el señor</w:t>
      </w:r>
      <w:r w:rsidRPr="00D720A2">
        <w:rPr>
          <w:rFonts w:ascii="Arial" w:hAnsi="Arial" w:cs="Arial"/>
          <w:color w:val="BFBFBF"/>
        </w:rPr>
        <w:t>(es)</w:t>
      </w:r>
      <w:r w:rsidRPr="002C03B2">
        <w:rPr>
          <w:rFonts w:ascii="Arial" w:hAnsi="Arial" w:cs="Arial"/>
        </w:rPr>
        <w:t xml:space="preserve"> </w:t>
      </w:r>
      <w:r w:rsidRPr="00D720A2">
        <w:rPr>
          <w:rFonts w:ascii="Arial" w:hAnsi="Arial" w:cs="Arial"/>
          <w:color w:val="BFBFBF"/>
        </w:rPr>
        <w:t xml:space="preserve">(… Se </w:t>
      </w:r>
      <w:r w:rsidRPr="00D720A2">
        <w:rPr>
          <w:rFonts w:ascii="Arial" w:hAnsi="Arial" w:cs="Arial"/>
          <w:i/>
          <w:color w:val="BFBFBF"/>
        </w:rPr>
        <w:t>“Identifica”</w:t>
      </w:r>
      <w:r w:rsidRPr="00D720A2">
        <w:rPr>
          <w:rFonts w:ascii="Arial" w:hAnsi="Arial" w:cs="Arial"/>
          <w:color w:val="BFBFBF"/>
        </w:rPr>
        <w:t xml:space="preserve"> e </w:t>
      </w:r>
      <w:r w:rsidRPr="00D720A2">
        <w:rPr>
          <w:rFonts w:ascii="Arial" w:hAnsi="Arial" w:cs="Arial"/>
          <w:i/>
          <w:color w:val="BFBFBF"/>
        </w:rPr>
        <w:t>“Individualiza”</w:t>
      </w:r>
      <w:r w:rsidRPr="00D720A2">
        <w:rPr>
          <w:rFonts w:ascii="Arial" w:hAnsi="Arial" w:cs="Arial"/>
          <w:color w:val="BFBFBF"/>
        </w:rPr>
        <w:t xml:space="preserve"> al presuntos(s) inculpado(s), indicando e</w:t>
      </w:r>
      <w:r w:rsidRPr="00AC091D">
        <w:rPr>
          <w:rFonts w:ascii="Arial" w:hAnsi="Arial" w:cs="Arial"/>
          <w:color w:val="BFBFBF"/>
        </w:rPr>
        <w:t>l Grado(s), Nombres, Apellidos, Documento(s) de Identificación</w:t>
      </w:r>
      <w:r>
        <w:rPr>
          <w:rFonts w:ascii="Arial" w:hAnsi="Arial" w:cs="Arial"/>
          <w:color w:val="BFBFBF"/>
        </w:rPr>
        <w:t xml:space="preserve"> y Cargo desempeñado para la fecha de los hechos; incluso, si se conocen y obran en el expediente, se especifican las </w:t>
      </w:r>
      <w:r w:rsidRPr="00DD3FEF">
        <w:rPr>
          <w:rFonts w:ascii="Arial" w:hAnsi="Arial" w:cs="Arial"/>
          <w:i/>
          <w:color w:val="BFBFBF"/>
        </w:rPr>
        <w:t>“Funciones”</w:t>
      </w:r>
      <w:r>
        <w:rPr>
          <w:rFonts w:ascii="Arial" w:hAnsi="Arial" w:cs="Arial"/>
          <w:color w:val="BFBFBF"/>
        </w:rPr>
        <w:t xml:space="preserve"> que cumplía en el cargo)</w:t>
      </w:r>
      <w:r w:rsidRPr="00D720A2">
        <w:rPr>
          <w:rFonts w:ascii="Arial" w:hAnsi="Arial" w:cs="Arial"/>
          <w:color w:val="000000"/>
        </w:rPr>
        <w:t>.</w:t>
      </w:r>
    </w:p>
    <w:p w:rsidR="00EC1D64" w:rsidRDefault="00EC1D64" w:rsidP="00EC1D64">
      <w:pPr>
        <w:pStyle w:val="Textoindependiente"/>
        <w:spacing w:after="0" w:line="360" w:lineRule="auto"/>
        <w:jc w:val="center"/>
        <w:rPr>
          <w:rFonts w:ascii="Arial" w:hAnsi="Arial" w:cs="Arial"/>
          <w:b/>
          <w:u w:val="single"/>
        </w:rPr>
      </w:pPr>
    </w:p>
    <w:p w:rsidR="00D95A10" w:rsidRDefault="00D95A10" w:rsidP="00EC1D64">
      <w:pPr>
        <w:pStyle w:val="Textoindependiente"/>
        <w:spacing w:after="0" w:line="360" w:lineRule="auto"/>
        <w:jc w:val="center"/>
        <w:rPr>
          <w:rFonts w:ascii="Arial" w:hAnsi="Arial" w:cs="Arial"/>
          <w:b/>
          <w:u w:val="single"/>
        </w:rPr>
      </w:pPr>
    </w:p>
    <w:p w:rsidR="00D95A10" w:rsidRDefault="00D95A10" w:rsidP="00D95A10">
      <w:pPr>
        <w:spacing w:line="360" w:lineRule="auto"/>
        <w:ind w:right="51"/>
        <w:jc w:val="both"/>
        <w:rPr>
          <w:rFonts w:ascii="Arial" w:hAnsi="Arial" w:cs="Arial"/>
          <w:color w:val="BFBFBF"/>
        </w:rPr>
      </w:pPr>
      <w:r w:rsidRPr="00271736">
        <w:rPr>
          <w:rFonts w:ascii="Arial" w:hAnsi="Arial" w:cs="Arial"/>
          <w:b/>
          <w:color w:val="BFBFBF"/>
        </w:rPr>
        <w:t>NOTA:</w:t>
      </w:r>
      <w:r>
        <w:rPr>
          <w:rFonts w:ascii="Arial" w:hAnsi="Arial" w:cs="Arial"/>
          <w:color w:val="BFBFBF"/>
        </w:rPr>
        <w:t xml:space="preserve"> </w:t>
      </w:r>
      <w:r w:rsidRPr="00CC13C4">
        <w:rPr>
          <w:rFonts w:ascii="Arial" w:hAnsi="Arial" w:cs="Arial"/>
          <w:color w:val="BFBFBF"/>
        </w:rPr>
        <w:t xml:space="preserve">Si la </w:t>
      </w:r>
      <w:r>
        <w:rPr>
          <w:rFonts w:ascii="Arial" w:hAnsi="Arial" w:cs="Arial"/>
          <w:color w:val="BFBFBF"/>
        </w:rPr>
        <w:t xml:space="preserve">actuación disciplinaria </w:t>
      </w:r>
      <w:r w:rsidRPr="00CC13C4">
        <w:rPr>
          <w:rFonts w:ascii="Arial" w:hAnsi="Arial" w:cs="Arial"/>
          <w:color w:val="BFBFBF"/>
        </w:rPr>
        <w:t xml:space="preserve">se inicia </w:t>
      </w:r>
      <w:r>
        <w:rPr>
          <w:rFonts w:ascii="Arial" w:hAnsi="Arial" w:cs="Arial"/>
          <w:color w:val="BFBFBF"/>
        </w:rPr>
        <w:t>en razón a una Indagación Disciplinaria, debe incluirse el siguiente acápite:</w:t>
      </w:r>
    </w:p>
    <w:p w:rsidR="00D95A10" w:rsidRDefault="00D95A10" w:rsidP="00EC1D64">
      <w:pPr>
        <w:pStyle w:val="Textoindependiente"/>
        <w:spacing w:after="0" w:line="360" w:lineRule="auto"/>
        <w:jc w:val="center"/>
        <w:rPr>
          <w:rFonts w:ascii="Arial" w:hAnsi="Arial" w:cs="Arial"/>
          <w:b/>
          <w:u w:val="single"/>
        </w:rPr>
      </w:pPr>
    </w:p>
    <w:p w:rsidR="00EC1D64" w:rsidRPr="00EC1D64" w:rsidRDefault="00EC1D64" w:rsidP="00EC1D64">
      <w:pPr>
        <w:pStyle w:val="Textoindependiente"/>
        <w:spacing w:after="0" w:line="360" w:lineRule="auto"/>
        <w:jc w:val="center"/>
        <w:rPr>
          <w:rFonts w:ascii="Arial" w:hAnsi="Arial" w:cs="Arial"/>
          <w:color w:val="BFBFBF"/>
          <w:lang w:val="es-ES_tradnl"/>
        </w:rPr>
      </w:pPr>
      <w:r w:rsidRPr="00EC1D64">
        <w:rPr>
          <w:rFonts w:ascii="Arial" w:hAnsi="Arial" w:cs="Arial"/>
          <w:b/>
          <w:sz w:val="26"/>
          <w:szCs w:val="26"/>
          <w:u w:val="single"/>
        </w:rPr>
        <w:t>RESUMEN DEL ACOPIO PROBATORIO</w:t>
      </w:r>
    </w:p>
    <w:p w:rsidR="00EC1D64" w:rsidRPr="00EC1D64" w:rsidRDefault="00EC1D64" w:rsidP="00EC1D64">
      <w:pPr>
        <w:pStyle w:val="Textoindependiente"/>
        <w:spacing w:after="0" w:line="360" w:lineRule="auto"/>
        <w:jc w:val="both"/>
        <w:rPr>
          <w:rFonts w:ascii="Arial" w:hAnsi="Arial" w:cs="Arial"/>
          <w:color w:val="BFBFBF"/>
          <w:lang w:val="es-ES_tradnl"/>
        </w:rPr>
      </w:pPr>
    </w:p>
    <w:p w:rsidR="00EC1D64" w:rsidRPr="00EC1D64" w:rsidRDefault="00EC1D64" w:rsidP="00EC1D64">
      <w:pPr>
        <w:autoSpaceDE w:val="0"/>
        <w:autoSpaceDN w:val="0"/>
        <w:adjustRightInd w:val="0"/>
        <w:spacing w:line="360" w:lineRule="auto"/>
        <w:jc w:val="both"/>
        <w:rPr>
          <w:rFonts w:ascii="Arial" w:hAnsi="Arial" w:cs="Arial"/>
        </w:rPr>
      </w:pPr>
      <w:r w:rsidRPr="00EC1D64">
        <w:rPr>
          <w:rFonts w:ascii="Arial" w:hAnsi="Arial" w:cs="Arial"/>
        </w:rPr>
        <w:t>Procede el Despacho a realizar un resumen de los aspectos más relevantes del material Probatorio recaudado a lo largo de la presente Investigación Disciplinaria, el cual va a ser el fundamento de las consideraciones jurídicas que permitirán a esta instancia tomar la decisión que en derecho corresponda; veamos:</w:t>
      </w:r>
    </w:p>
    <w:p w:rsidR="00EC1D64" w:rsidRPr="00EC1D64" w:rsidRDefault="00EC1D64" w:rsidP="00EC1D64">
      <w:pPr>
        <w:pStyle w:val="Textoindependiente"/>
        <w:spacing w:after="0" w:line="360" w:lineRule="auto"/>
        <w:jc w:val="both"/>
        <w:rPr>
          <w:rFonts w:ascii="Arial" w:hAnsi="Arial" w:cs="Arial"/>
          <w:color w:val="BFBFBF"/>
          <w:sz w:val="22"/>
          <w:lang w:val="es-ES_tradnl"/>
        </w:rPr>
      </w:pPr>
    </w:p>
    <w:p w:rsidR="00EC1D64" w:rsidRPr="00EC1D64" w:rsidRDefault="00EC1D64" w:rsidP="00EC1D64">
      <w:pPr>
        <w:numPr>
          <w:ilvl w:val="0"/>
          <w:numId w:val="28"/>
        </w:numPr>
        <w:spacing w:line="360" w:lineRule="auto"/>
        <w:ind w:left="0" w:firstLine="0"/>
        <w:jc w:val="both"/>
        <w:rPr>
          <w:rFonts w:ascii="Arial" w:hAnsi="Arial" w:cs="Arial"/>
          <w:b/>
          <w:lang w:val="es-ES_tradnl"/>
        </w:rPr>
      </w:pPr>
      <w:r w:rsidRPr="00EC1D64">
        <w:rPr>
          <w:rFonts w:ascii="Arial" w:hAnsi="Arial" w:cs="Arial"/>
          <w:b/>
          <w:u w:val="single"/>
          <w:lang w:val="es-ES_tradnl"/>
        </w:rPr>
        <w:t>Pruebas Documentales</w:t>
      </w:r>
      <w:r w:rsidRPr="00EC1D64">
        <w:rPr>
          <w:rFonts w:ascii="Arial" w:hAnsi="Arial" w:cs="Arial"/>
          <w:b/>
          <w:lang w:val="es-ES_tradnl"/>
        </w:rPr>
        <w:t>:</w:t>
      </w:r>
    </w:p>
    <w:p w:rsidR="00EC1D64" w:rsidRPr="00EC1D64" w:rsidRDefault="00EC1D64" w:rsidP="00EC1D64">
      <w:pPr>
        <w:spacing w:line="360" w:lineRule="auto"/>
        <w:jc w:val="both"/>
        <w:rPr>
          <w:rFonts w:ascii="Arial" w:hAnsi="Arial" w:cs="Arial"/>
          <w:color w:val="BFBFBF"/>
          <w:lang w:val="es-ES_tradnl"/>
        </w:rPr>
      </w:pPr>
      <w:r w:rsidRPr="00EC1D64">
        <w:rPr>
          <w:rFonts w:ascii="Arial" w:hAnsi="Arial" w:cs="Arial"/>
          <w:color w:val="BFBFBF"/>
          <w:lang w:val="es-ES_tradnl"/>
        </w:rPr>
        <w:t>(………………………………………………………………………………………)</w:t>
      </w:r>
    </w:p>
    <w:p w:rsidR="00EC1D64" w:rsidRPr="00EC1D64" w:rsidRDefault="00EC1D64" w:rsidP="00EC1D64">
      <w:pPr>
        <w:spacing w:line="360" w:lineRule="auto"/>
        <w:jc w:val="both"/>
        <w:rPr>
          <w:rFonts w:ascii="Arial" w:hAnsi="Arial" w:cs="Arial"/>
          <w:color w:val="BFBFBF"/>
          <w:sz w:val="22"/>
          <w:lang w:val="es-ES_tradnl"/>
        </w:rPr>
      </w:pPr>
    </w:p>
    <w:p w:rsidR="00EC1D64" w:rsidRPr="00EC1D64" w:rsidRDefault="00EC1D64" w:rsidP="00EC1D64">
      <w:pPr>
        <w:numPr>
          <w:ilvl w:val="0"/>
          <w:numId w:val="28"/>
        </w:numPr>
        <w:spacing w:line="360" w:lineRule="auto"/>
        <w:ind w:left="0" w:firstLine="0"/>
        <w:jc w:val="both"/>
        <w:rPr>
          <w:rFonts w:ascii="Arial" w:hAnsi="Arial" w:cs="Arial"/>
          <w:b/>
          <w:u w:val="single"/>
          <w:lang w:val="es-ES_tradnl"/>
        </w:rPr>
      </w:pPr>
      <w:r w:rsidRPr="00EC1D64">
        <w:rPr>
          <w:rFonts w:ascii="Arial" w:hAnsi="Arial" w:cs="Arial"/>
          <w:b/>
          <w:u w:val="single"/>
          <w:lang w:val="es-ES_tradnl"/>
        </w:rPr>
        <w:t>Pruebas Testimoniales</w:t>
      </w:r>
      <w:r w:rsidRPr="00EC1D64">
        <w:rPr>
          <w:rFonts w:ascii="Arial" w:hAnsi="Arial" w:cs="Arial"/>
          <w:b/>
          <w:lang w:val="es-ES_tradnl"/>
        </w:rPr>
        <w:t>:</w:t>
      </w:r>
    </w:p>
    <w:p w:rsidR="00EC1D64" w:rsidRPr="00EC1D64" w:rsidRDefault="00EC1D64" w:rsidP="00EC1D64">
      <w:pPr>
        <w:spacing w:line="360" w:lineRule="auto"/>
        <w:jc w:val="both"/>
        <w:rPr>
          <w:rFonts w:ascii="Arial" w:hAnsi="Arial" w:cs="Arial"/>
          <w:color w:val="BFBFBF"/>
          <w:lang w:val="es-ES_tradnl"/>
        </w:rPr>
      </w:pPr>
      <w:r w:rsidRPr="00EC1D64">
        <w:rPr>
          <w:rFonts w:ascii="Arial" w:hAnsi="Arial" w:cs="Arial"/>
          <w:color w:val="BFBFBF"/>
          <w:lang w:val="es-ES_tradnl"/>
        </w:rPr>
        <w:t>(………………………………………………………………………………………)</w:t>
      </w:r>
    </w:p>
    <w:p w:rsidR="00EC1D64" w:rsidRPr="00EC1D64" w:rsidRDefault="00EC1D64" w:rsidP="00EC1D64">
      <w:pPr>
        <w:spacing w:line="360" w:lineRule="auto"/>
        <w:jc w:val="both"/>
        <w:rPr>
          <w:rFonts w:ascii="Arial" w:hAnsi="Arial" w:cs="Arial"/>
          <w:b/>
          <w:u w:val="single"/>
          <w:lang w:val="es-ES_tradnl"/>
        </w:rPr>
      </w:pPr>
    </w:p>
    <w:p w:rsidR="00EC1D64" w:rsidRPr="00EC1D64" w:rsidRDefault="00EC1D64" w:rsidP="00EC1D64">
      <w:pPr>
        <w:numPr>
          <w:ilvl w:val="0"/>
          <w:numId w:val="28"/>
        </w:numPr>
        <w:spacing w:line="360" w:lineRule="auto"/>
        <w:ind w:left="0" w:firstLine="0"/>
        <w:jc w:val="both"/>
        <w:rPr>
          <w:rFonts w:ascii="Arial" w:hAnsi="Arial" w:cs="Arial"/>
          <w:b/>
          <w:u w:val="single"/>
          <w:lang w:val="es-ES_tradnl"/>
        </w:rPr>
      </w:pPr>
      <w:r w:rsidRPr="00EC1D64">
        <w:rPr>
          <w:rFonts w:ascii="Arial" w:hAnsi="Arial" w:cs="Arial"/>
          <w:b/>
          <w:u w:val="single"/>
          <w:lang w:val="es-ES_tradnl"/>
        </w:rPr>
        <w:t>Pruebas Periciales y Técnicas</w:t>
      </w:r>
      <w:r w:rsidRPr="00EC1D64">
        <w:rPr>
          <w:rFonts w:ascii="Arial" w:hAnsi="Arial" w:cs="Arial"/>
          <w:b/>
          <w:lang w:val="es-ES_tradnl"/>
        </w:rPr>
        <w:t>:</w:t>
      </w:r>
    </w:p>
    <w:p w:rsidR="00EC1D64" w:rsidRPr="00EC1D64" w:rsidRDefault="00EC1D64" w:rsidP="00EC1D64">
      <w:pPr>
        <w:spacing w:line="360" w:lineRule="auto"/>
        <w:jc w:val="both"/>
        <w:rPr>
          <w:rFonts w:ascii="Arial" w:hAnsi="Arial" w:cs="Arial"/>
          <w:b/>
          <w:sz w:val="22"/>
          <w:u w:val="single"/>
          <w:lang w:val="es-ES_tradnl"/>
        </w:rPr>
      </w:pPr>
    </w:p>
    <w:p w:rsidR="00EC1D64" w:rsidRPr="00EC1D64" w:rsidRDefault="00EC1D64" w:rsidP="00EC1D64">
      <w:pPr>
        <w:keepNext/>
        <w:spacing w:line="360" w:lineRule="auto"/>
        <w:jc w:val="both"/>
        <w:outlineLvl w:val="2"/>
        <w:rPr>
          <w:rFonts w:ascii="Arial" w:hAnsi="Arial" w:cs="Arial"/>
          <w:color w:val="BFBFBF"/>
          <w:lang w:val="es-ES_tradnl"/>
        </w:rPr>
      </w:pPr>
      <w:r w:rsidRPr="00EC1D64">
        <w:rPr>
          <w:rFonts w:ascii="Arial" w:hAnsi="Arial" w:cs="Arial"/>
          <w:color w:val="BFBFBF"/>
          <w:lang w:val="es-ES_tradnl"/>
        </w:rPr>
        <w:t>(………………………………………………………………………………………)</w:t>
      </w:r>
    </w:p>
    <w:p w:rsidR="00EC1D64" w:rsidRPr="00EC1D64" w:rsidRDefault="00EC1D64" w:rsidP="00EC1D64">
      <w:pPr>
        <w:spacing w:line="360" w:lineRule="auto"/>
        <w:jc w:val="both"/>
        <w:rPr>
          <w:rFonts w:ascii="Arial" w:hAnsi="Arial" w:cs="Arial"/>
          <w:b/>
          <w:u w:val="single"/>
          <w:lang w:val="es-ES_tradnl"/>
        </w:rPr>
      </w:pPr>
    </w:p>
    <w:p w:rsidR="00EC1D64" w:rsidRPr="00EC1D64" w:rsidRDefault="00EC1D64" w:rsidP="00EC1D64">
      <w:pPr>
        <w:numPr>
          <w:ilvl w:val="0"/>
          <w:numId w:val="28"/>
        </w:numPr>
        <w:spacing w:line="360" w:lineRule="auto"/>
        <w:ind w:left="0" w:firstLine="0"/>
        <w:jc w:val="both"/>
        <w:rPr>
          <w:rFonts w:ascii="Arial" w:hAnsi="Arial" w:cs="Arial"/>
          <w:b/>
          <w:u w:val="single"/>
          <w:lang w:val="es-ES_tradnl"/>
        </w:rPr>
      </w:pPr>
      <w:r w:rsidRPr="00EC1D64">
        <w:rPr>
          <w:rFonts w:ascii="Arial" w:hAnsi="Arial" w:cs="Arial"/>
          <w:b/>
          <w:u w:val="single"/>
          <w:lang w:val="es-ES_tradnl"/>
        </w:rPr>
        <w:t>Inspección Disciplinaria</w:t>
      </w:r>
      <w:r w:rsidRPr="00EC1D64">
        <w:rPr>
          <w:rFonts w:ascii="Arial" w:hAnsi="Arial" w:cs="Arial"/>
          <w:b/>
          <w:lang w:val="es-ES_tradnl"/>
        </w:rPr>
        <w:t>:</w:t>
      </w:r>
    </w:p>
    <w:p w:rsidR="00EC1D64" w:rsidRPr="00EC1D64" w:rsidRDefault="00EC1D64" w:rsidP="00EC1D64">
      <w:pPr>
        <w:spacing w:line="360" w:lineRule="auto"/>
        <w:jc w:val="both"/>
        <w:rPr>
          <w:rFonts w:ascii="Arial" w:hAnsi="Arial" w:cs="Arial"/>
          <w:b/>
          <w:sz w:val="22"/>
          <w:u w:val="single"/>
          <w:lang w:val="es-ES_tradnl"/>
        </w:rPr>
      </w:pPr>
    </w:p>
    <w:p w:rsidR="00EC1D64" w:rsidRPr="00EC1D64" w:rsidRDefault="00EC1D64" w:rsidP="00EC1D64">
      <w:pPr>
        <w:spacing w:line="360" w:lineRule="auto"/>
        <w:jc w:val="both"/>
        <w:rPr>
          <w:rFonts w:ascii="Arial" w:hAnsi="Arial" w:cs="Arial"/>
          <w:color w:val="BFBFBF"/>
          <w:lang w:val="es-ES_tradnl"/>
        </w:rPr>
      </w:pPr>
      <w:r w:rsidRPr="00EC1D64">
        <w:rPr>
          <w:rFonts w:ascii="Arial" w:hAnsi="Arial" w:cs="Arial"/>
          <w:color w:val="BFBFBF"/>
          <w:lang w:val="es-ES_tradnl"/>
        </w:rPr>
        <w:t>(………………………………………………………………………………………)</w:t>
      </w:r>
    </w:p>
    <w:p w:rsidR="00EC1D64" w:rsidRPr="00EC1D64" w:rsidRDefault="00EC1D64" w:rsidP="00EC1D64">
      <w:pPr>
        <w:spacing w:line="360" w:lineRule="auto"/>
        <w:jc w:val="both"/>
        <w:rPr>
          <w:rFonts w:ascii="Arial" w:hAnsi="Arial" w:cs="Arial"/>
          <w:b/>
          <w:u w:val="single"/>
          <w:lang w:val="es-ES_tradnl"/>
        </w:rPr>
      </w:pPr>
    </w:p>
    <w:p w:rsidR="00EC1D64" w:rsidRPr="00EC1D64" w:rsidRDefault="00EC1D64" w:rsidP="00EC1D64">
      <w:pPr>
        <w:numPr>
          <w:ilvl w:val="0"/>
          <w:numId w:val="28"/>
        </w:numPr>
        <w:spacing w:line="360" w:lineRule="auto"/>
        <w:ind w:left="0" w:firstLine="0"/>
        <w:jc w:val="both"/>
        <w:rPr>
          <w:rFonts w:ascii="Arial" w:hAnsi="Arial" w:cs="Arial"/>
          <w:b/>
          <w:u w:val="single"/>
          <w:lang w:val="es-ES_tradnl"/>
        </w:rPr>
      </w:pPr>
      <w:r w:rsidRPr="00EC1D64">
        <w:rPr>
          <w:rFonts w:ascii="Arial" w:hAnsi="Arial" w:cs="Arial"/>
          <w:b/>
          <w:u w:val="single"/>
          <w:lang w:val="es-ES_tradnl"/>
        </w:rPr>
        <w:t>Indicios</w:t>
      </w:r>
      <w:r w:rsidRPr="00EC1D64">
        <w:rPr>
          <w:rFonts w:ascii="Arial" w:hAnsi="Arial" w:cs="Arial"/>
          <w:b/>
          <w:lang w:val="es-ES_tradnl"/>
        </w:rPr>
        <w:t>:</w:t>
      </w:r>
    </w:p>
    <w:p w:rsidR="00EC1D64" w:rsidRPr="00EC1D64" w:rsidRDefault="00EC1D64" w:rsidP="00EC1D64">
      <w:pPr>
        <w:spacing w:line="360" w:lineRule="auto"/>
        <w:jc w:val="both"/>
        <w:rPr>
          <w:rFonts w:ascii="Arial" w:hAnsi="Arial" w:cs="Arial"/>
          <w:b/>
          <w:sz w:val="22"/>
          <w:u w:val="single"/>
          <w:lang w:val="es-ES_tradnl"/>
        </w:rPr>
      </w:pPr>
    </w:p>
    <w:p w:rsidR="00EC1D64" w:rsidRPr="00EC1D64" w:rsidRDefault="00EC1D64" w:rsidP="00EC1D64">
      <w:pPr>
        <w:spacing w:line="360" w:lineRule="auto"/>
        <w:jc w:val="both"/>
        <w:rPr>
          <w:rFonts w:ascii="Arial" w:hAnsi="Arial" w:cs="Arial"/>
          <w:color w:val="BFBFBF"/>
          <w:lang w:val="es-ES_tradnl"/>
        </w:rPr>
      </w:pPr>
      <w:r w:rsidRPr="00EC1D64">
        <w:rPr>
          <w:rFonts w:ascii="Arial" w:hAnsi="Arial" w:cs="Arial"/>
          <w:color w:val="BFBFBF"/>
          <w:lang w:val="es-ES_tradnl"/>
        </w:rPr>
        <w:t>(………………………………………………………………………………………)</w:t>
      </w:r>
    </w:p>
    <w:p w:rsidR="00EC1D64" w:rsidRPr="00EC1D64" w:rsidRDefault="00EC1D64" w:rsidP="00EC1D64">
      <w:pPr>
        <w:pStyle w:val="Textoindependiente"/>
        <w:spacing w:after="0" w:line="360" w:lineRule="auto"/>
        <w:jc w:val="both"/>
        <w:rPr>
          <w:rFonts w:ascii="Arial" w:hAnsi="Arial" w:cs="Arial"/>
          <w:b/>
          <w:color w:val="BFBFBF"/>
          <w:sz w:val="20"/>
          <w:u w:val="single"/>
          <w:lang w:val="es-ES_tradnl"/>
        </w:rPr>
      </w:pPr>
    </w:p>
    <w:p w:rsidR="00EC1D64" w:rsidRPr="00EC1D64" w:rsidRDefault="00EC1D64" w:rsidP="00EC1D64">
      <w:pPr>
        <w:pStyle w:val="Textoindependiente"/>
        <w:spacing w:after="0" w:line="360" w:lineRule="auto"/>
        <w:jc w:val="both"/>
        <w:rPr>
          <w:rFonts w:ascii="Arial" w:hAnsi="Arial" w:cs="Arial"/>
          <w:color w:val="BFBFBF"/>
          <w:lang w:val="es-ES_tradnl"/>
        </w:rPr>
      </w:pPr>
      <w:r w:rsidRPr="00EC1D64">
        <w:rPr>
          <w:rFonts w:ascii="Arial" w:hAnsi="Arial" w:cs="Arial"/>
          <w:b/>
          <w:color w:val="BFBFBF"/>
          <w:u w:val="single"/>
          <w:lang w:val="es-ES_tradnl"/>
        </w:rPr>
        <w:t>NOTA</w:t>
      </w:r>
      <w:r w:rsidRPr="00EC1D64">
        <w:rPr>
          <w:rFonts w:ascii="Arial" w:hAnsi="Arial" w:cs="Arial"/>
          <w:b/>
          <w:color w:val="BFBFBF"/>
          <w:lang w:val="es-ES_tradnl"/>
        </w:rPr>
        <w:t>:</w:t>
      </w:r>
      <w:r w:rsidRPr="00EC1D64">
        <w:rPr>
          <w:rFonts w:ascii="Arial" w:hAnsi="Arial" w:cs="Arial"/>
          <w:color w:val="BFBFBF"/>
          <w:lang w:val="es-ES_tradnl"/>
        </w:rPr>
        <w:t xml:space="preserve"> Se hace una relación y descripción sucinta de las pruebas legalmente allegadas al expediente, individualizándolas e identificándolas, indicando el folio(s) donde se ubica cada diligencia.</w:t>
      </w:r>
    </w:p>
    <w:p w:rsidR="00EC1D64" w:rsidRDefault="00EC1D64" w:rsidP="00EC1D64">
      <w:pPr>
        <w:pStyle w:val="Textoindependiente"/>
        <w:spacing w:after="0" w:line="360" w:lineRule="auto"/>
        <w:jc w:val="center"/>
        <w:rPr>
          <w:rFonts w:ascii="Arial" w:hAnsi="Arial" w:cs="Arial"/>
          <w:b/>
          <w:u w:val="single"/>
          <w:lang w:val="es-ES_tradnl"/>
        </w:rPr>
      </w:pPr>
    </w:p>
    <w:p w:rsidR="00297BB3" w:rsidRDefault="00297BB3" w:rsidP="00297BB3">
      <w:pPr>
        <w:spacing w:line="360" w:lineRule="auto"/>
        <w:ind w:right="51"/>
        <w:jc w:val="both"/>
        <w:rPr>
          <w:rFonts w:ascii="Arial" w:hAnsi="Arial" w:cs="Arial"/>
          <w:color w:val="BFBFBF"/>
        </w:rPr>
      </w:pPr>
      <w:r w:rsidRPr="00271736">
        <w:rPr>
          <w:rFonts w:ascii="Arial" w:hAnsi="Arial" w:cs="Arial"/>
          <w:b/>
          <w:color w:val="BFBFBF"/>
        </w:rPr>
        <w:t>NOTA:</w:t>
      </w:r>
      <w:r>
        <w:rPr>
          <w:rFonts w:ascii="Arial" w:hAnsi="Arial" w:cs="Arial"/>
          <w:color w:val="BFBFBF"/>
        </w:rPr>
        <w:t xml:space="preserve"> </w:t>
      </w:r>
      <w:r w:rsidRPr="00CC13C4">
        <w:rPr>
          <w:rFonts w:ascii="Arial" w:hAnsi="Arial" w:cs="Arial"/>
          <w:color w:val="BFBFBF"/>
        </w:rPr>
        <w:t xml:space="preserve">Si la </w:t>
      </w:r>
      <w:r>
        <w:rPr>
          <w:rFonts w:ascii="Arial" w:hAnsi="Arial" w:cs="Arial"/>
          <w:color w:val="BFBFBF"/>
        </w:rPr>
        <w:t xml:space="preserve">actuación disciplinaria </w:t>
      </w:r>
      <w:r w:rsidRPr="00CC13C4">
        <w:rPr>
          <w:rFonts w:ascii="Arial" w:hAnsi="Arial" w:cs="Arial"/>
          <w:color w:val="BFBFBF"/>
        </w:rPr>
        <w:t xml:space="preserve">se inicia </w:t>
      </w:r>
      <w:r>
        <w:rPr>
          <w:rFonts w:ascii="Arial" w:hAnsi="Arial" w:cs="Arial"/>
          <w:color w:val="BFBFBF"/>
        </w:rPr>
        <w:t>en razón a una Indagación Disciplinaria</w:t>
      </w:r>
      <w:r w:rsidR="00403B61">
        <w:rPr>
          <w:rFonts w:ascii="Arial" w:hAnsi="Arial" w:cs="Arial"/>
          <w:color w:val="BFBFBF"/>
        </w:rPr>
        <w:t xml:space="preserve"> y existía investigado(s)</w:t>
      </w:r>
      <w:r>
        <w:rPr>
          <w:rFonts w:ascii="Arial" w:hAnsi="Arial" w:cs="Arial"/>
          <w:color w:val="BFBFBF"/>
        </w:rPr>
        <w:t>, debe incluirse el siguiente acápite:</w:t>
      </w:r>
    </w:p>
    <w:p w:rsidR="00297BB3" w:rsidRDefault="00297BB3" w:rsidP="00EC1D64">
      <w:pPr>
        <w:pStyle w:val="Textoindependiente"/>
        <w:spacing w:after="0" w:line="360" w:lineRule="auto"/>
        <w:jc w:val="center"/>
        <w:rPr>
          <w:rFonts w:ascii="Arial" w:hAnsi="Arial" w:cs="Arial"/>
          <w:b/>
          <w:u w:val="single"/>
          <w:lang w:val="es-ES_tradnl"/>
        </w:rPr>
      </w:pPr>
    </w:p>
    <w:p w:rsidR="00297BB3" w:rsidRPr="00437195" w:rsidRDefault="00297BB3" w:rsidP="00297BB3">
      <w:pPr>
        <w:keepNext/>
        <w:spacing w:line="360" w:lineRule="auto"/>
        <w:jc w:val="center"/>
        <w:outlineLvl w:val="2"/>
        <w:rPr>
          <w:rFonts w:ascii="Arial" w:hAnsi="Arial" w:cs="Arial"/>
          <w:b/>
          <w:sz w:val="26"/>
          <w:szCs w:val="26"/>
          <w:u w:val="single"/>
          <w:lang w:val="es-ES_tradnl"/>
        </w:rPr>
      </w:pPr>
      <w:r>
        <w:rPr>
          <w:rFonts w:ascii="Arial" w:hAnsi="Arial" w:cs="Arial"/>
          <w:b/>
          <w:sz w:val="26"/>
          <w:szCs w:val="26"/>
          <w:u w:val="single"/>
        </w:rPr>
        <w:t xml:space="preserve">RESUMEN Y ANÁLISIS DE LA </w:t>
      </w:r>
      <w:r w:rsidRPr="00437195">
        <w:rPr>
          <w:rFonts w:ascii="Arial" w:hAnsi="Arial" w:cs="Arial"/>
          <w:b/>
          <w:sz w:val="26"/>
          <w:szCs w:val="26"/>
          <w:u w:val="single"/>
          <w:lang w:val="es-ES_tradnl"/>
        </w:rPr>
        <w:t>VERSIÓN LIBRE Y/O DESCARGOS ESCRITOS</w:t>
      </w:r>
      <w:r>
        <w:rPr>
          <w:rFonts w:ascii="Arial" w:hAnsi="Arial" w:cs="Arial"/>
          <w:b/>
          <w:sz w:val="26"/>
          <w:szCs w:val="26"/>
          <w:u w:val="single"/>
          <w:lang w:val="es-ES_tradnl"/>
        </w:rPr>
        <w:t xml:space="preserve"> DEL INVESTIGADO</w:t>
      </w:r>
      <w:r w:rsidRPr="00C52DAB">
        <w:rPr>
          <w:rFonts w:ascii="Arial" w:hAnsi="Arial" w:cs="Arial"/>
          <w:b/>
          <w:color w:val="BFBFBF"/>
          <w:sz w:val="26"/>
          <w:szCs w:val="26"/>
          <w:u w:val="single"/>
          <w:lang w:val="es-ES_tradnl"/>
        </w:rPr>
        <w:t>(S)</w:t>
      </w:r>
    </w:p>
    <w:p w:rsidR="00297BB3" w:rsidRPr="006443E1" w:rsidRDefault="00297BB3" w:rsidP="00297BB3">
      <w:pPr>
        <w:keepNext/>
        <w:spacing w:line="360" w:lineRule="auto"/>
        <w:jc w:val="both"/>
        <w:outlineLvl w:val="2"/>
        <w:rPr>
          <w:rFonts w:ascii="Arial" w:hAnsi="Arial" w:cs="Arial"/>
          <w:b/>
          <w:color w:val="BFBFBF"/>
          <w:u w:val="single"/>
          <w:lang w:val="es-ES_tradnl"/>
        </w:rPr>
      </w:pPr>
    </w:p>
    <w:p w:rsidR="00297BB3" w:rsidRPr="00FB6317" w:rsidRDefault="00297BB3" w:rsidP="00FB6317">
      <w:pPr>
        <w:pStyle w:val="Textoindependiente"/>
        <w:spacing w:line="360" w:lineRule="auto"/>
        <w:jc w:val="both"/>
        <w:rPr>
          <w:rFonts w:ascii="Arial" w:hAnsi="Arial" w:cs="Arial"/>
          <w:color w:val="BFBFBF"/>
        </w:rPr>
      </w:pPr>
      <w:r w:rsidRPr="00FB6317">
        <w:rPr>
          <w:rFonts w:ascii="Arial" w:hAnsi="Arial" w:cs="Arial"/>
          <w:color w:val="BFBFBF"/>
        </w:rPr>
        <w:t xml:space="preserve">(… Se hace un resumen suscito de los Descargos </w:t>
      </w:r>
      <w:r w:rsidRPr="00FB6317">
        <w:rPr>
          <w:rFonts w:ascii="Arial" w:hAnsi="Arial" w:cs="Arial"/>
          <w:i/>
          <w:color w:val="BFBFBF"/>
        </w:rPr>
        <w:t>(Escritos o Verbales)</w:t>
      </w:r>
      <w:r w:rsidRPr="00FB6317">
        <w:rPr>
          <w:rFonts w:ascii="Arial" w:hAnsi="Arial" w:cs="Arial"/>
          <w:color w:val="BFBFBF"/>
        </w:rPr>
        <w:t xml:space="preserve"> que rinda el investigado(s), indicando la fecha y el folio(s) donde se ubica. Si se rindió o se presentó en más de una ocasión este medio de defensa, se individualizará e identificará con números ordinales, se indicará la fecha de cada uno y el folio(s) donde se ubica …).</w:t>
      </w:r>
    </w:p>
    <w:p w:rsidR="00297BB3" w:rsidRPr="00EC1D64" w:rsidRDefault="00297BB3" w:rsidP="00EC1D64">
      <w:pPr>
        <w:pStyle w:val="Textoindependiente"/>
        <w:spacing w:after="0" w:line="360" w:lineRule="auto"/>
        <w:jc w:val="center"/>
        <w:rPr>
          <w:rFonts w:ascii="Arial" w:hAnsi="Arial" w:cs="Arial"/>
          <w:b/>
          <w:u w:val="single"/>
          <w:lang w:val="es-ES_tradnl"/>
        </w:rPr>
      </w:pPr>
    </w:p>
    <w:p w:rsidR="00AF7A8C" w:rsidRPr="00437195" w:rsidRDefault="00AF7A8C" w:rsidP="00AF7A8C">
      <w:pPr>
        <w:spacing w:line="360" w:lineRule="auto"/>
        <w:jc w:val="center"/>
        <w:rPr>
          <w:rFonts w:ascii="Arial" w:hAnsi="Arial" w:cs="Arial"/>
          <w:b/>
          <w:sz w:val="26"/>
          <w:szCs w:val="26"/>
          <w:u w:val="single"/>
          <w:lang w:val="es-ES_tradnl"/>
        </w:rPr>
      </w:pPr>
      <w:r>
        <w:rPr>
          <w:rFonts w:ascii="Arial" w:hAnsi="Arial" w:cs="Arial"/>
          <w:b/>
          <w:sz w:val="26"/>
          <w:szCs w:val="26"/>
          <w:u w:val="single"/>
          <w:lang w:val="es-ES_tradnl"/>
        </w:rPr>
        <w:t xml:space="preserve">FORMULACIÓN FÁCTICA DEL </w:t>
      </w:r>
      <w:r w:rsidRPr="00437195">
        <w:rPr>
          <w:rFonts w:ascii="Arial" w:hAnsi="Arial" w:cs="Arial"/>
          <w:b/>
          <w:sz w:val="26"/>
          <w:szCs w:val="26"/>
          <w:u w:val="single"/>
          <w:lang w:val="es-ES_tradnl"/>
        </w:rPr>
        <w:t>CARGO</w:t>
      </w:r>
      <w:r w:rsidRPr="00C52DAB">
        <w:rPr>
          <w:rFonts w:ascii="Arial" w:hAnsi="Arial" w:cs="Arial"/>
          <w:b/>
          <w:color w:val="BFBFBF"/>
          <w:sz w:val="26"/>
          <w:szCs w:val="26"/>
          <w:u w:val="single"/>
          <w:lang w:val="es-ES_tradnl"/>
        </w:rPr>
        <w:t>(S)</w:t>
      </w:r>
    </w:p>
    <w:p w:rsidR="00AF7A8C" w:rsidRDefault="00AF7A8C" w:rsidP="00AF7A8C">
      <w:pPr>
        <w:keepNext/>
        <w:spacing w:line="360" w:lineRule="auto"/>
        <w:jc w:val="both"/>
        <w:outlineLvl w:val="2"/>
        <w:rPr>
          <w:rFonts w:ascii="Arial" w:hAnsi="Arial" w:cs="Arial"/>
          <w:color w:val="BFBFBF"/>
          <w:lang w:val="es-ES_tradnl"/>
        </w:rPr>
      </w:pPr>
    </w:p>
    <w:p w:rsidR="00AF7A8C" w:rsidRDefault="00AF7A8C" w:rsidP="00AF7A8C">
      <w:pPr>
        <w:spacing w:line="360" w:lineRule="auto"/>
        <w:jc w:val="both"/>
        <w:rPr>
          <w:rFonts w:ascii="Arial" w:hAnsi="Arial" w:cs="Arial"/>
        </w:rPr>
      </w:pPr>
      <w:r>
        <w:rPr>
          <w:rFonts w:ascii="Arial" w:hAnsi="Arial" w:cs="Arial"/>
        </w:rPr>
        <w:t xml:space="preserve">El señor </w:t>
      </w:r>
      <w:r w:rsidRPr="00A05839">
        <w:rPr>
          <w:rFonts w:ascii="Arial" w:hAnsi="Arial" w:cs="Arial"/>
          <w:color w:val="BFBFBF"/>
        </w:rPr>
        <w:t>(…Se citan Grado, Nombres, Apellidos</w:t>
      </w:r>
      <w:r>
        <w:rPr>
          <w:rFonts w:ascii="Arial" w:hAnsi="Arial" w:cs="Arial"/>
          <w:color w:val="BFBFBF"/>
        </w:rPr>
        <w:t xml:space="preserve">, </w:t>
      </w:r>
      <w:r w:rsidRPr="00A05839">
        <w:rPr>
          <w:rFonts w:ascii="Arial" w:hAnsi="Arial" w:cs="Arial"/>
          <w:color w:val="BFBFBF"/>
        </w:rPr>
        <w:t>Documento de Identificación</w:t>
      </w:r>
      <w:r>
        <w:rPr>
          <w:rFonts w:ascii="Arial" w:hAnsi="Arial" w:cs="Arial"/>
          <w:color w:val="BFBFBF"/>
        </w:rPr>
        <w:t>)</w:t>
      </w:r>
      <w:r>
        <w:rPr>
          <w:rFonts w:ascii="Arial" w:hAnsi="Arial" w:cs="Arial"/>
        </w:rPr>
        <w:t xml:space="preserve">, quien para la fecha de los hechos </w:t>
      </w:r>
      <w:r>
        <w:rPr>
          <w:rFonts w:ascii="Arial" w:hAnsi="Arial" w:cs="Arial"/>
          <w:color w:val="BFBFBF"/>
        </w:rPr>
        <w:t>(… Se cita la fecha exacta en que se configura la conducta imputada …)</w:t>
      </w:r>
      <w:r>
        <w:rPr>
          <w:rFonts w:ascii="Arial" w:hAnsi="Arial" w:cs="Arial"/>
        </w:rPr>
        <w:t xml:space="preserve">, se encontraba en </w:t>
      </w:r>
      <w:r>
        <w:rPr>
          <w:rFonts w:ascii="Arial" w:hAnsi="Arial" w:cs="Arial"/>
          <w:color w:val="BFBFBF"/>
        </w:rPr>
        <w:t xml:space="preserve">(…Se especifica el cargo, la misión y/o las funciones que desempeñaba para la fecha de los hechos </w:t>
      </w:r>
      <w:r w:rsidRPr="00A05839">
        <w:rPr>
          <w:rFonts w:ascii="Arial" w:hAnsi="Arial" w:cs="Arial"/>
          <w:color w:val="BFBFBF"/>
        </w:rPr>
        <w:t>el investigado(</w:t>
      </w:r>
      <w:r>
        <w:rPr>
          <w:rFonts w:ascii="Arial" w:hAnsi="Arial" w:cs="Arial"/>
          <w:color w:val="BFBFBF"/>
        </w:rPr>
        <w:t>s</w:t>
      </w:r>
      <w:r w:rsidRPr="00F20BB7">
        <w:rPr>
          <w:rFonts w:ascii="Arial" w:hAnsi="Arial" w:cs="Arial"/>
          <w:color w:val="BFBFBF"/>
        </w:rPr>
        <w:t>)</w:t>
      </w:r>
      <w:r>
        <w:rPr>
          <w:rFonts w:ascii="Arial" w:hAnsi="Arial" w:cs="Arial"/>
          <w:color w:val="BFBFBF"/>
        </w:rPr>
        <w:t>)</w:t>
      </w:r>
      <w:r>
        <w:rPr>
          <w:rFonts w:ascii="Arial" w:hAnsi="Arial" w:cs="Arial"/>
        </w:rPr>
        <w:t xml:space="preserve">; </w:t>
      </w:r>
      <w:r w:rsidRPr="00F26177">
        <w:rPr>
          <w:rFonts w:ascii="Arial" w:hAnsi="Arial" w:cs="Arial"/>
          <w:b/>
        </w:rPr>
        <w:t>al parecer/supuestamente/presuntamente</w:t>
      </w:r>
      <w:r w:rsidRPr="00F61757">
        <w:rPr>
          <w:rFonts w:ascii="Arial" w:hAnsi="Arial" w:cs="Arial"/>
        </w:rPr>
        <w:t xml:space="preserve"> </w:t>
      </w:r>
      <w:r w:rsidRPr="00F26177">
        <w:rPr>
          <w:rFonts w:ascii="Arial" w:hAnsi="Arial" w:cs="Arial"/>
          <w:color w:val="BFBFBF"/>
        </w:rPr>
        <w:t xml:space="preserve">(… Se especifica clara y concretamente lo que hizo el investigado(s), es decir, se fija el verbo rector de la conducta, seguido de las circunstancias normativas que la determinan, </w:t>
      </w:r>
      <w:r w:rsidRPr="00AB1811">
        <w:rPr>
          <w:rFonts w:ascii="Arial" w:hAnsi="Arial" w:cs="Arial"/>
          <w:b/>
          <w:i/>
          <w:color w:val="BFBFBF"/>
        </w:rPr>
        <w:t>Ej.:</w:t>
      </w:r>
      <w:r w:rsidRPr="00AB1811">
        <w:rPr>
          <w:rFonts w:ascii="Arial" w:hAnsi="Arial" w:cs="Arial"/>
          <w:i/>
          <w:color w:val="BFBFBF"/>
        </w:rPr>
        <w:t xml:space="preserve"> … salió sin permiso de …, … llegó retardado a …, … no cumplió con las normas contractuales dispuestas en la ley y en consecuencia …,</w:t>
      </w:r>
      <w:r w:rsidRPr="00F26177">
        <w:rPr>
          <w:rFonts w:ascii="Arial" w:hAnsi="Arial" w:cs="Arial"/>
          <w:color w:val="BFBFBF"/>
        </w:rPr>
        <w:t>)</w:t>
      </w:r>
      <w:r w:rsidRPr="00F26177">
        <w:rPr>
          <w:rFonts w:ascii="Arial" w:hAnsi="Arial" w:cs="Arial"/>
        </w:rPr>
        <w:t>.</w:t>
      </w:r>
    </w:p>
    <w:p w:rsidR="00AF7A8C" w:rsidRDefault="00AF7A8C" w:rsidP="00AF7A8C">
      <w:pPr>
        <w:spacing w:line="360" w:lineRule="auto"/>
        <w:jc w:val="both"/>
        <w:rPr>
          <w:rFonts w:ascii="Arial" w:hAnsi="Arial" w:cs="Arial"/>
        </w:rPr>
      </w:pPr>
    </w:p>
    <w:p w:rsidR="00AF7A8C" w:rsidRDefault="00AF7A8C" w:rsidP="00AF7A8C">
      <w:pPr>
        <w:spacing w:line="360" w:lineRule="auto"/>
        <w:jc w:val="both"/>
        <w:rPr>
          <w:rFonts w:ascii="Arial" w:hAnsi="Arial" w:cs="Arial"/>
          <w:color w:val="BFBFBF"/>
          <w:lang w:val="es-ES_tradnl"/>
        </w:rPr>
      </w:pPr>
      <w:r>
        <w:rPr>
          <w:rFonts w:ascii="Arial" w:hAnsi="Arial" w:cs="Arial"/>
          <w:color w:val="BFBFBF"/>
          <w:lang w:val="es-ES_tradnl"/>
        </w:rPr>
        <w:t xml:space="preserve">(… En este acápite se </w:t>
      </w:r>
      <w:r w:rsidRPr="00290B0C">
        <w:rPr>
          <w:rFonts w:ascii="Arial" w:hAnsi="Arial" w:cs="Arial"/>
          <w:color w:val="BFBFBF"/>
          <w:lang w:val="es-ES_tradnl"/>
        </w:rPr>
        <w:t xml:space="preserve">hace una descripción real y cierta de la conducta que se pretende imputar al investigado(s), </w:t>
      </w:r>
      <w:r w:rsidRPr="00290B0C">
        <w:rPr>
          <w:rFonts w:ascii="Arial" w:hAnsi="Arial" w:cs="Arial"/>
          <w:color w:val="BFBFBF"/>
          <w:shd w:val="clear" w:color="auto" w:fill="FFFFFF"/>
        </w:rPr>
        <w:t xml:space="preserve">basados en los hechos que son objeto de investigación, o limitado a ellos, evitando traer a colación aspectos de índole teóricos o imaginarios, </w:t>
      </w:r>
      <w:r w:rsidRPr="00290B0C">
        <w:rPr>
          <w:rFonts w:ascii="Arial" w:hAnsi="Arial" w:cs="Arial"/>
          <w:color w:val="BFBFBF"/>
          <w:lang w:val="es-ES_tradnl"/>
        </w:rPr>
        <w:t>es d</w:t>
      </w:r>
      <w:r>
        <w:rPr>
          <w:rFonts w:ascii="Arial" w:hAnsi="Arial" w:cs="Arial"/>
          <w:color w:val="BFBFBF"/>
          <w:lang w:val="es-ES_tradnl"/>
        </w:rPr>
        <w:t xml:space="preserve">ecir, que la autoridad </w:t>
      </w:r>
      <w:r w:rsidRPr="001A48C1">
        <w:rPr>
          <w:rFonts w:ascii="Arial" w:hAnsi="Arial" w:cs="Arial"/>
          <w:color w:val="BFBFBF"/>
        </w:rPr>
        <w:t>competente formulará cargos cuando esté demostrada objetivamente la falta y exista confesión, testimonio</w:t>
      </w:r>
      <w:r>
        <w:rPr>
          <w:rFonts w:ascii="Arial" w:hAnsi="Arial" w:cs="Arial"/>
          <w:color w:val="BFBFBF"/>
        </w:rPr>
        <w:t>s</w:t>
      </w:r>
      <w:r w:rsidRPr="001A48C1">
        <w:rPr>
          <w:rFonts w:ascii="Arial" w:hAnsi="Arial" w:cs="Arial"/>
          <w:color w:val="BFBFBF"/>
        </w:rPr>
        <w:t xml:space="preserve"> que ofrezca</w:t>
      </w:r>
      <w:r>
        <w:rPr>
          <w:rFonts w:ascii="Arial" w:hAnsi="Arial" w:cs="Arial"/>
          <w:color w:val="BFBFBF"/>
        </w:rPr>
        <w:t>n</w:t>
      </w:r>
      <w:r w:rsidRPr="001A48C1">
        <w:rPr>
          <w:rFonts w:ascii="Arial" w:hAnsi="Arial" w:cs="Arial"/>
          <w:color w:val="BFBFBF"/>
        </w:rPr>
        <w:t xml:space="preserve"> serios motivos de credibilidad, indicios graves, documentos, peritación o cualquier otro medio probatorio que comprometa la responsabilidad del investigado</w:t>
      </w:r>
      <w:r>
        <w:rPr>
          <w:rFonts w:ascii="Arial" w:hAnsi="Arial" w:cs="Arial"/>
          <w:color w:val="BFBFBF"/>
        </w:rPr>
        <w:t>(s)</w:t>
      </w:r>
      <w:r w:rsidRPr="001A48C1">
        <w:rPr>
          <w:rFonts w:ascii="Arial" w:hAnsi="Arial" w:cs="Arial"/>
          <w:color w:val="BFBFBF"/>
        </w:rPr>
        <w:t>.</w:t>
      </w:r>
      <w:r>
        <w:rPr>
          <w:rFonts w:ascii="Arial" w:hAnsi="Arial" w:cs="Arial"/>
          <w:color w:val="BFBFBF"/>
          <w:lang w:val="es-ES_tradnl"/>
        </w:rPr>
        <w:t xml:space="preserve"> </w:t>
      </w:r>
    </w:p>
    <w:p w:rsidR="00AF7A8C" w:rsidRDefault="00AF7A8C" w:rsidP="00AF7A8C">
      <w:pPr>
        <w:spacing w:line="360" w:lineRule="auto"/>
        <w:jc w:val="both"/>
        <w:rPr>
          <w:rFonts w:ascii="Arial" w:hAnsi="Arial" w:cs="Arial"/>
          <w:color w:val="BFBFBF"/>
          <w:lang w:val="es-ES_tradnl"/>
        </w:rPr>
      </w:pPr>
    </w:p>
    <w:p w:rsidR="00AF7A8C" w:rsidRDefault="00AF7A8C" w:rsidP="00AF7A8C">
      <w:pPr>
        <w:spacing w:line="360" w:lineRule="auto"/>
        <w:jc w:val="both"/>
        <w:rPr>
          <w:rFonts w:ascii="Arial" w:hAnsi="Arial" w:cs="Arial"/>
          <w:color w:val="BFBFBF"/>
          <w:lang w:val="es-ES_tradnl"/>
        </w:rPr>
      </w:pPr>
      <w:r>
        <w:rPr>
          <w:rFonts w:ascii="Arial" w:hAnsi="Arial" w:cs="Arial"/>
          <w:color w:val="BFBFBF"/>
          <w:lang w:val="es-ES_tradnl"/>
        </w:rPr>
        <w:t>Por ello, al momento de formular el cargo o los cargos, se debe hacer una indicación y análisis suscito de las circunstancias de tiempo, modo y lugar en que se materializó la conducta imputada, es decir, una descripción del comportamiento reprochable clara, precisa, concreta y específica, libre de toda ambigüedad, confusión, imprecisión, anfibología y vaguedad, pues el investigado debe saber de qué se le acusa para saber de qué se va a defender.</w:t>
      </w:r>
    </w:p>
    <w:p w:rsidR="00AF7A8C" w:rsidRDefault="00AF7A8C" w:rsidP="00AF7A8C">
      <w:pPr>
        <w:spacing w:line="360" w:lineRule="auto"/>
        <w:jc w:val="both"/>
        <w:rPr>
          <w:rFonts w:ascii="Arial" w:hAnsi="Arial" w:cs="Arial"/>
          <w:color w:val="BFBFBF"/>
          <w:lang w:val="es-ES_tradnl"/>
        </w:rPr>
      </w:pPr>
    </w:p>
    <w:p w:rsidR="00AF7A8C" w:rsidRPr="00D52CC9" w:rsidRDefault="00AF7A8C" w:rsidP="00D52CC9">
      <w:pPr>
        <w:spacing w:line="360" w:lineRule="auto"/>
        <w:jc w:val="both"/>
        <w:rPr>
          <w:rFonts w:ascii="Arial" w:hAnsi="Arial" w:cs="Arial"/>
          <w:color w:val="BFBFBF"/>
        </w:rPr>
      </w:pPr>
      <w:r w:rsidRPr="00AF3C6F">
        <w:rPr>
          <w:rFonts w:ascii="Arial" w:hAnsi="Arial" w:cs="Arial"/>
          <w:color w:val="BFBFBF"/>
        </w:rPr>
        <w:t xml:space="preserve">La imputación de un cargo o cargos, debe conducir inequívocamente a la descripción clara de la conducta presuntamente violatoria del derecho por parte del militar vista desde la perspectiva de incumplimiento de los deberes propios del cargo o función, la extralimitación de funciones, el incumplimiento o inobservancia de la disciplina, la afectación del servicio o la incursión en una prohibición, una </w:t>
      </w:r>
      <w:r w:rsidRPr="00D52CC9">
        <w:rPr>
          <w:rFonts w:ascii="Arial" w:hAnsi="Arial" w:cs="Arial"/>
          <w:color w:val="BFBFBF"/>
        </w:rPr>
        <w:t>inhabilidad, una incompatibilidad, un impedimento o un conflicto de intereses.</w:t>
      </w:r>
    </w:p>
    <w:p w:rsidR="00AF7A8C" w:rsidRPr="00D52CC9" w:rsidRDefault="00AF7A8C" w:rsidP="00D52CC9">
      <w:pPr>
        <w:pStyle w:val="Textoindependiente"/>
        <w:spacing w:line="360" w:lineRule="auto"/>
        <w:jc w:val="both"/>
        <w:rPr>
          <w:rFonts w:ascii="Arial" w:hAnsi="Arial" w:cs="Arial"/>
          <w:color w:val="BFBFBF"/>
        </w:rPr>
      </w:pPr>
    </w:p>
    <w:p w:rsidR="00AF7A8C" w:rsidRPr="00D52CC9" w:rsidRDefault="00AF7A8C" w:rsidP="00D52CC9">
      <w:pPr>
        <w:pStyle w:val="Textoindependiente"/>
        <w:spacing w:line="360" w:lineRule="auto"/>
        <w:jc w:val="both"/>
        <w:rPr>
          <w:rFonts w:ascii="Arial" w:hAnsi="Arial" w:cs="Arial"/>
          <w:color w:val="BFBFBF"/>
        </w:rPr>
      </w:pPr>
      <w:r w:rsidRPr="00D52CC9">
        <w:rPr>
          <w:rFonts w:ascii="Arial" w:hAnsi="Arial" w:cs="Arial"/>
          <w:color w:val="BFBFBF"/>
        </w:rPr>
        <w:t xml:space="preserve">En este acápite se debe señalar cual es el </w:t>
      </w:r>
      <w:r w:rsidRPr="00D52CC9">
        <w:rPr>
          <w:rFonts w:ascii="Arial" w:hAnsi="Arial" w:cs="Arial"/>
          <w:i/>
          <w:color w:val="BFBFBF"/>
        </w:rPr>
        <w:t>“Verbo(s) Rector(es)”</w:t>
      </w:r>
      <w:r w:rsidRPr="00D52CC9">
        <w:rPr>
          <w:rFonts w:ascii="Arial" w:hAnsi="Arial" w:cs="Arial"/>
          <w:color w:val="BFBFBF"/>
        </w:rPr>
        <w:t xml:space="preserve"> en el que subsume la conducta(s) imputada(s), con el fin de determinar y a alizar si el comportamiento es causa de una acción, omisión o extralimitación del investigado(s).</w:t>
      </w:r>
    </w:p>
    <w:p w:rsidR="00AF7A8C" w:rsidRPr="00D52CC9" w:rsidRDefault="00AF7A8C" w:rsidP="00D52CC9">
      <w:pPr>
        <w:pStyle w:val="Textoindependiente"/>
        <w:spacing w:line="360" w:lineRule="auto"/>
        <w:jc w:val="both"/>
        <w:rPr>
          <w:rFonts w:ascii="Arial" w:hAnsi="Arial" w:cs="Arial"/>
          <w:color w:val="BFBFBF"/>
        </w:rPr>
      </w:pPr>
    </w:p>
    <w:p w:rsidR="00AF7A8C" w:rsidRPr="00D52CC9" w:rsidRDefault="00AF7A8C" w:rsidP="00D52CC9">
      <w:pPr>
        <w:pStyle w:val="Textoindependiente"/>
        <w:spacing w:line="360" w:lineRule="auto"/>
        <w:jc w:val="both"/>
        <w:rPr>
          <w:rFonts w:ascii="Arial" w:hAnsi="Arial" w:cs="Arial"/>
          <w:color w:val="BFBFBF"/>
        </w:rPr>
      </w:pPr>
      <w:r w:rsidRPr="00D52CC9">
        <w:rPr>
          <w:rFonts w:ascii="Arial" w:hAnsi="Arial" w:cs="Arial"/>
          <w:color w:val="BFBFBF"/>
        </w:rPr>
        <w:t xml:space="preserve">En síntesis, </w:t>
      </w:r>
      <w:r w:rsidRPr="00D52CC9">
        <w:rPr>
          <w:rFonts w:ascii="Arial" w:hAnsi="Arial" w:cs="Arial"/>
          <w:i/>
          <w:color w:val="BFBFBF"/>
        </w:rPr>
        <w:t>“Formular Cargos”</w:t>
      </w:r>
      <w:r w:rsidRPr="00D52CC9">
        <w:rPr>
          <w:rFonts w:ascii="Arial" w:hAnsi="Arial" w:cs="Arial"/>
          <w:color w:val="BFBFBF"/>
        </w:rPr>
        <w:t xml:space="preserve"> es construir una oración gramatical con sujeto, verbo y predicado en el que se reflejen las circunstancias de modo, tiempo y lugar en que ocurrieron los hechos a partir de la norma escogida para reprochar, que permita determinar de manera clara la forma en la que el miembro de la Fuerza Pública incurrió en la realización de los comportamientos previstos como falta y que dan lugar a la acción disciplinaria y posterior sanción si a ello hubiere lugar.</w:t>
      </w:r>
    </w:p>
    <w:p w:rsidR="00AF7A8C" w:rsidRPr="0050327F" w:rsidRDefault="00AF7A8C" w:rsidP="00AF7A8C">
      <w:pPr>
        <w:pStyle w:val="Textoindependiente"/>
        <w:spacing w:line="360" w:lineRule="auto"/>
        <w:rPr>
          <w:rFonts w:cs="Arial"/>
          <w:color w:val="BFBFBF"/>
        </w:rPr>
      </w:pPr>
    </w:p>
    <w:p w:rsidR="00AF7A8C" w:rsidRDefault="00AF7A8C" w:rsidP="00AF7A8C">
      <w:pPr>
        <w:spacing w:line="360" w:lineRule="auto"/>
        <w:jc w:val="both"/>
        <w:rPr>
          <w:rFonts w:ascii="Arial" w:hAnsi="Arial" w:cs="Arial"/>
          <w:color w:val="BFBFBF"/>
          <w:szCs w:val="20"/>
        </w:rPr>
      </w:pPr>
      <w:r w:rsidRPr="005F120E">
        <w:rPr>
          <w:rFonts w:ascii="Arial" w:hAnsi="Arial" w:cs="Arial"/>
          <w:b/>
          <w:color w:val="BFBFBF"/>
          <w:szCs w:val="20"/>
        </w:rPr>
        <w:t>NOTA:</w:t>
      </w:r>
      <w:r w:rsidRPr="005F120E">
        <w:rPr>
          <w:rFonts w:ascii="Arial" w:hAnsi="Arial" w:cs="Arial"/>
          <w:color w:val="BFBFBF"/>
          <w:szCs w:val="20"/>
        </w:rPr>
        <w:t xml:space="preserve"> Si hay pluralidad de “Cargos” o “Investigados”, este acápite debe desarrollarse de manera independiente por cada uno de los cargos y por cada uno de los investigados, haciendo un análisis y fundamentación por separado. …).</w:t>
      </w:r>
    </w:p>
    <w:p w:rsidR="00D52CC9" w:rsidRDefault="00D52CC9" w:rsidP="00AF7A8C">
      <w:pPr>
        <w:spacing w:line="360" w:lineRule="auto"/>
        <w:jc w:val="both"/>
        <w:rPr>
          <w:rFonts w:ascii="Arial" w:hAnsi="Arial" w:cs="Arial"/>
          <w:color w:val="BFBFBF"/>
          <w:szCs w:val="20"/>
        </w:rPr>
      </w:pPr>
    </w:p>
    <w:p w:rsidR="00D52CC9" w:rsidRDefault="00D52CC9" w:rsidP="00AF7A8C">
      <w:pPr>
        <w:spacing w:line="360" w:lineRule="auto"/>
        <w:jc w:val="both"/>
        <w:rPr>
          <w:rFonts w:ascii="Arial" w:hAnsi="Arial" w:cs="Arial"/>
          <w:color w:val="BFBFBF"/>
          <w:szCs w:val="20"/>
        </w:rPr>
      </w:pPr>
    </w:p>
    <w:p w:rsidR="00AF7A8C" w:rsidRDefault="00AF7A8C" w:rsidP="00AF7A8C">
      <w:pPr>
        <w:spacing w:line="360" w:lineRule="auto"/>
        <w:jc w:val="center"/>
        <w:rPr>
          <w:rFonts w:ascii="Arial" w:hAnsi="Arial" w:cs="Arial"/>
          <w:b/>
          <w:color w:val="000000"/>
          <w:u w:val="single"/>
        </w:rPr>
      </w:pPr>
      <w:r w:rsidRPr="002C5DD2">
        <w:rPr>
          <w:rFonts w:ascii="Arial" w:hAnsi="Arial" w:cs="Arial"/>
          <w:b/>
          <w:color w:val="000000"/>
          <w:u w:val="single"/>
        </w:rPr>
        <w:t>ANÁLISI</w:t>
      </w:r>
      <w:r>
        <w:rPr>
          <w:rFonts w:ascii="Arial" w:hAnsi="Arial" w:cs="Arial"/>
          <w:b/>
          <w:color w:val="000000"/>
          <w:u w:val="single"/>
        </w:rPr>
        <w:t>S DE LAS PRUEBAS QUE ESTABLECEN</w:t>
      </w:r>
      <w:r w:rsidRPr="002C5DD2">
        <w:rPr>
          <w:rFonts w:ascii="Arial" w:hAnsi="Arial" w:cs="Arial"/>
          <w:b/>
          <w:color w:val="000000"/>
          <w:u w:val="single"/>
        </w:rPr>
        <w:t xml:space="preserve"> LA COMISIÓN DE LA FALTA</w:t>
      </w:r>
      <w:r>
        <w:rPr>
          <w:rFonts w:ascii="Arial" w:hAnsi="Arial" w:cs="Arial"/>
          <w:b/>
          <w:color w:val="000000"/>
          <w:u w:val="single"/>
        </w:rPr>
        <w:t>(S) POR CADA UNO DE LOS CARGOS</w:t>
      </w:r>
    </w:p>
    <w:p w:rsidR="00AF7A8C" w:rsidRPr="004156BA" w:rsidRDefault="00AF7A8C" w:rsidP="00AF7A8C">
      <w:pPr>
        <w:spacing w:line="360" w:lineRule="auto"/>
        <w:jc w:val="center"/>
        <w:rPr>
          <w:rFonts w:ascii="Arial" w:hAnsi="Arial" w:cs="Arial"/>
          <w:i/>
          <w:color w:val="BFBFBF"/>
          <w:szCs w:val="20"/>
          <w:u w:val="single"/>
        </w:rPr>
      </w:pPr>
    </w:p>
    <w:p w:rsidR="00AF7A8C" w:rsidRPr="00170AC1" w:rsidRDefault="00AF7A8C" w:rsidP="00AF7A8C">
      <w:pPr>
        <w:spacing w:line="360" w:lineRule="auto"/>
        <w:ind w:left="108" w:right="11"/>
        <w:jc w:val="both"/>
        <w:rPr>
          <w:rFonts w:ascii="Arial" w:hAnsi="Arial" w:cs="Arial"/>
          <w:color w:val="BFBFBF"/>
          <w:szCs w:val="20"/>
        </w:rPr>
      </w:pPr>
      <w:r>
        <w:rPr>
          <w:rFonts w:ascii="Arial" w:hAnsi="Arial" w:cs="Arial"/>
          <w:color w:val="BFBFBF"/>
          <w:szCs w:val="20"/>
        </w:rPr>
        <w:t xml:space="preserve">(… </w:t>
      </w:r>
      <w:r w:rsidRPr="00170AC1">
        <w:rPr>
          <w:rFonts w:ascii="Arial" w:hAnsi="Arial" w:cs="Arial"/>
          <w:color w:val="BFBFBF"/>
          <w:szCs w:val="20"/>
        </w:rPr>
        <w:t>Toda decisión interlocutoria debe fundarse en prueba legal y oportunamente allegada al proceso</w:t>
      </w:r>
      <w:r w:rsidRPr="00170AC1">
        <w:rPr>
          <w:b/>
          <w:color w:val="BFBFBF"/>
          <w:vertAlign w:val="superscript"/>
        </w:rPr>
        <w:footnoteReference w:id="3"/>
      </w:r>
      <w:r>
        <w:rPr>
          <w:rFonts w:ascii="Arial" w:hAnsi="Arial" w:cs="Arial"/>
          <w:color w:val="BFBFBF"/>
          <w:szCs w:val="20"/>
        </w:rPr>
        <w:t>, por ello, lo primero que debe hacerse en este acápite es validar y reconocer la legalidad del material probatorio recaudado, dejando claro que se ordenó, practicó y allegó en debida forma, respectando siempre los principios del debido proceso, derecho de defensa, publicidad y contradicción</w:t>
      </w:r>
      <w:r w:rsidRPr="00170AC1">
        <w:rPr>
          <w:rFonts w:ascii="Arial" w:hAnsi="Arial" w:cs="Arial"/>
          <w:color w:val="BFBFBF"/>
          <w:szCs w:val="20"/>
        </w:rPr>
        <w:t>.</w:t>
      </w:r>
    </w:p>
    <w:p w:rsidR="00AF7A8C" w:rsidRDefault="00AF7A8C" w:rsidP="00AF7A8C">
      <w:pPr>
        <w:spacing w:line="360" w:lineRule="auto"/>
        <w:ind w:left="108" w:right="11"/>
        <w:jc w:val="both"/>
        <w:rPr>
          <w:rFonts w:ascii="Arial" w:hAnsi="Arial" w:cs="Arial"/>
          <w:color w:val="BFBFBF"/>
          <w:szCs w:val="20"/>
        </w:rPr>
      </w:pPr>
    </w:p>
    <w:p w:rsidR="00AF7A8C" w:rsidRPr="00F958AC" w:rsidRDefault="00AF7A8C" w:rsidP="00AF7A8C">
      <w:pPr>
        <w:spacing w:line="360" w:lineRule="auto"/>
        <w:ind w:left="108" w:right="11"/>
        <w:jc w:val="both"/>
        <w:rPr>
          <w:rFonts w:ascii="Arial" w:hAnsi="Arial" w:cs="Arial"/>
          <w:color w:val="BFBFBF"/>
          <w:szCs w:val="20"/>
        </w:rPr>
      </w:pPr>
      <w:r>
        <w:rPr>
          <w:rFonts w:ascii="Arial" w:hAnsi="Arial" w:cs="Arial"/>
          <w:color w:val="BFBFBF"/>
          <w:szCs w:val="20"/>
        </w:rPr>
        <w:t xml:space="preserve">Cada </w:t>
      </w:r>
      <w:r w:rsidRPr="00AB774E">
        <w:rPr>
          <w:rFonts w:ascii="Arial" w:hAnsi="Arial" w:cs="Arial"/>
          <w:i/>
          <w:color w:val="BFBFBF"/>
          <w:szCs w:val="20"/>
        </w:rPr>
        <w:t>“Prueba”</w:t>
      </w:r>
      <w:r w:rsidRPr="00F958AC">
        <w:rPr>
          <w:rFonts w:ascii="Arial" w:hAnsi="Arial" w:cs="Arial"/>
          <w:color w:val="BFBFBF"/>
          <w:szCs w:val="20"/>
        </w:rPr>
        <w:t xml:space="preserve"> debe ser objeto de valoración y no una simple transcripción literal de las mismas</w:t>
      </w:r>
      <w:r>
        <w:rPr>
          <w:rFonts w:ascii="Arial" w:hAnsi="Arial" w:cs="Arial"/>
          <w:color w:val="BFBFBF"/>
          <w:szCs w:val="20"/>
        </w:rPr>
        <w:t xml:space="preserve">, </w:t>
      </w:r>
      <w:r w:rsidRPr="00F958AC">
        <w:rPr>
          <w:rFonts w:ascii="Arial" w:hAnsi="Arial" w:cs="Arial"/>
          <w:color w:val="BFBFBF"/>
          <w:szCs w:val="20"/>
        </w:rPr>
        <w:t>por ello, debe hacerse un juicio de valor del contenido y</w:t>
      </w:r>
      <w:r>
        <w:rPr>
          <w:rFonts w:ascii="Arial" w:hAnsi="Arial" w:cs="Arial"/>
          <w:color w:val="BFBFBF"/>
          <w:szCs w:val="20"/>
        </w:rPr>
        <w:t xml:space="preserve"> alcance de cada una frente a la</w:t>
      </w:r>
      <w:r w:rsidRPr="00F958AC">
        <w:rPr>
          <w:rFonts w:ascii="Arial" w:hAnsi="Arial" w:cs="Arial"/>
          <w:color w:val="BFBFBF"/>
          <w:szCs w:val="20"/>
        </w:rPr>
        <w:t>s acusaciones que se pretendan formular</w:t>
      </w:r>
      <w:r>
        <w:rPr>
          <w:rFonts w:ascii="Arial" w:hAnsi="Arial" w:cs="Arial"/>
          <w:color w:val="BFBFBF"/>
          <w:szCs w:val="20"/>
        </w:rPr>
        <w:t xml:space="preserve">; de este </w:t>
      </w:r>
      <w:r w:rsidRPr="00F958AC">
        <w:rPr>
          <w:rFonts w:ascii="Arial" w:hAnsi="Arial" w:cs="Arial"/>
          <w:color w:val="BFBFBF"/>
          <w:szCs w:val="20"/>
        </w:rPr>
        <w:t xml:space="preserve">análisis surgen las circunstancias de modo, tiempo y lugar en que se realizaron los hechos </w:t>
      </w:r>
      <w:r w:rsidRPr="00F958AC">
        <w:rPr>
          <w:rFonts w:ascii="Arial" w:hAnsi="Arial" w:cs="Arial"/>
          <w:i/>
          <w:iCs/>
          <w:color w:val="BFBFBF"/>
          <w:szCs w:val="20"/>
        </w:rPr>
        <w:t>(Acción</w:t>
      </w:r>
      <w:r>
        <w:rPr>
          <w:rFonts w:ascii="Arial" w:hAnsi="Arial" w:cs="Arial"/>
          <w:i/>
          <w:iCs/>
          <w:color w:val="BFBFBF"/>
          <w:szCs w:val="20"/>
        </w:rPr>
        <w:t xml:space="preserve">, </w:t>
      </w:r>
      <w:r w:rsidRPr="00F958AC">
        <w:rPr>
          <w:rFonts w:ascii="Arial" w:hAnsi="Arial" w:cs="Arial"/>
          <w:i/>
          <w:iCs/>
          <w:color w:val="BFBFBF"/>
          <w:szCs w:val="20"/>
        </w:rPr>
        <w:t>Omisión</w:t>
      </w:r>
      <w:r>
        <w:rPr>
          <w:rFonts w:ascii="Arial" w:hAnsi="Arial" w:cs="Arial"/>
          <w:i/>
          <w:iCs/>
          <w:color w:val="BFBFBF"/>
          <w:szCs w:val="20"/>
        </w:rPr>
        <w:t xml:space="preserve"> o Extralimitación</w:t>
      </w:r>
      <w:r w:rsidRPr="00F958AC">
        <w:rPr>
          <w:rFonts w:ascii="Arial" w:hAnsi="Arial" w:cs="Arial"/>
          <w:i/>
          <w:iCs/>
          <w:color w:val="BFBFBF"/>
          <w:szCs w:val="20"/>
        </w:rPr>
        <w:t>)</w:t>
      </w:r>
      <w:r w:rsidRPr="00F958AC">
        <w:rPr>
          <w:rFonts w:ascii="Arial" w:hAnsi="Arial" w:cs="Arial"/>
          <w:color w:val="BFBFBF"/>
          <w:szCs w:val="20"/>
        </w:rPr>
        <w:t>.</w:t>
      </w:r>
    </w:p>
    <w:p w:rsidR="00AF7A8C" w:rsidRPr="00F958AC" w:rsidRDefault="00AF7A8C" w:rsidP="00AF7A8C">
      <w:pPr>
        <w:spacing w:line="360" w:lineRule="auto"/>
        <w:ind w:left="108" w:right="11"/>
        <w:jc w:val="both"/>
        <w:rPr>
          <w:rFonts w:ascii="Arial" w:hAnsi="Arial" w:cs="Arial"/>
          <w:b/>
          <w:bCs/>
          <w:i/>
          <w:iCs/>
          <w:color w:val="BFBFBF"/>
          <w:szCs w:val="20"/>
        </w:rPr>
      </w:pPr>
    </w:p>
    <w:p w:rsidR="00AF7A8C" w:rsidRPr="002F1125" w:rsidRDefault="00AF7A8C" w:rsidP="00AF7A8C">
      <w:pPr>
        <w:spacing w:line="360" w:lineRule="auto"/>
        <w:ind w:left="108" w:right="11"/>
        <w:jc w:val="both"/>
        <w:rPr>
          <w:rFonts w:ascii="Arial" w:hAnsi="Arial" w:cs="Arial"/>
          <w:iCs/>
          <w:color w:val="BFBFBF"/>
          <w:szCs w:val="20"/>
        </w:rPr>
      </w:pPr>
      <w:r w:rsidRPr="00DC0A57">
        <w:rPr>
          <w:rFonts w:ascii="Arial" w:hAnsi="Arial" w:cs="Arial"/>
          <w:b/>
          <w:bCs/>
          <w:iCs/>
          <w:color w:val="BFBFBF"/>
          <w:szCs w:val="20"/>
        </w:rPr>
        <w:t>NOTA: 1.</w:t>
      </w:r>
      <w:r w:rsidRPr="00F958AC">
        <w:rPr>
          <w:rFonts w:ascii="Arial" w:hAnsi="Arial" w:cs="Arial"/>
          <w:iCs/>
          <w:color w:val="BFBFBF"/>
          <w:szCs w:val="20"/>
        </w:rPr>
        <w:t xml:space="preserve"> Cada medio probatorio debe ser valorado en forma </w:t>
      </w:r>
      <w:r>
        <w:rPr>
          <w:rFonts w:ascii="Arial" w:hAnsi="Arial" w:cs="Arial"/>
          <w:iCs/>
          <w:color w:val="BFBFBF"/>
          <w:szCs w:val="20"/>
        </w:rPr>
        <w:t>individual y p</w:t>
      </w:r>
      <w:r w:rsidRPr="00F958AC">
        <w:rPr>
          <w:rFonts w:ascii="Arial" w:hAnsi="Arial" w:cs="Arial"/>
          <w:iCs/>
          <w:color w:val="BFBFBF"/>
          <w:szCs w:val="20"/>
        </w:rPr>
        <w:t>recis</w:t>
      </w:r>
      <w:r>
        <w:rPr>
          <w:rFonts w:ascii="Arial" w:hAnsi="Arial" w:cs="Arial"/>
          <w:iCs/>
          <w:color w:val="BFBFBF"/>
          <w:szCs w:val="20"/>
        </w:rPr>
        <w:t>o, pero al momento de valorar la conducta, las pruebas deben apreciarse conjuntamente de acuerdo con las reglas de la sana critica, p</w:t>
      </w:r>
      <w:r w:rsidRPr="00F958AC">
        <w:rPr>
          <w:rFonts w:ascii="Arial" w:hAnsi="Arial" w:cs="Arial"/>
          <w:iCs/>
          <w:color w:val="BFBFBF"/>
          <w:szCs w:val="20"/>
        </w:rPr>
        <w:t xml:space="preserve">orque sobre esta valoración el </w:t>
      </w:r>
      <w:r>
        <w:rPr>
          <w:rFonts w:ascii="Arial" w:hAnsi="Arial" w:cs="Arial"/>
          <w:iCs/>
          <w:color w:val="BFBFBF"/>
          <w:szCs w:val="20"/>
        </w:rPr>
        <w:t>investigado(s)</w:t>
      </w:r>
      <w:r w:rsidRPr="00F958AC">
        <w:rPr>
          <w:rFonts w:ascii="Arial" w:hAnsi="Arial" w:cs="Arial"/>
          <w:iCs/>
          <w:color w:val="BFBFBF"/>
          <w:szCs w:val="20"/>
        </w:rPr>
        <w:t xml:space="preserve"> podrá ejercer su derecho de defensa.</w:t>
      </w:r>
    </w:p>
    <w:p w:rsidR="00AF7A8C" w:rsidRDefault="00AF7A8C" w:rsidP="00AF7A8C">
      <w:pPr>
        <w:spacing w:line="360" w:lineRule="auto"/>
        <w:ind w:left="108" w:right="11"/>
        <w:jc w:val="both"/>
        <w:rPr>
          <w:rFonts w:ascii="Arial" w:hAnsi="Arial" w:cs="Arial"/>
          <w:b/>
          <w:iCs/>
          <w:color w:val="BFBFBF"/>
          <w:szCs w:val="20"/>
        </w:rPr>
      </w:pPr>
    </w:p>
    <w:p w:rsidR="00AF7A8C" w:rsidRPr="001A015C" w:rsidRDefault="00AF7A8C" w:rsidP="00AF7A8C">
      <w:pPr>
        <w:spacing w:line="360" w:lineRule="auto"/>
        <w:ind w:left="108" w:right="11"/>
        <w:jc w:val="both"/>
        <w:rPr>
          <w:rFonts w:ascii="Arial" w:hAnsi="Arial" w:cs="Arial"/>
          <w:color w:val="BFBFBF"/>
          <w:szCs w:val="20"/>
        </w:rPr>
      </w:pPr>
      <w:r w:rsidRPr="00DC0A57">
        <w:rPr>
          <w:rFonts w:ascii="Arial" w:hAnsi="Arial" w:cs="Arial"/>
          <w:b/>
          <w:iCs/>
          <w:color w:val="BFBFBF"/>
          <w:szCs w:val="20"/>
        </w:rPr>
        <w:t>2.</w:t>
      </w:r>
      <w:r w:rsidRPr="00F958AC">
        <w:rPr>
          <w:rFonts w:ascii="Arial" w:hAnsi="Arial" w:cs="Arial"/>
          <w:iCs/>
          <w:color w:val="BFBFBF"/>
          <w:szCs w:val="20"/>
        </w:rPr>
        <w:t xml:space="preserve"> </w:t>
      </w:r>
      <w:r>
        <w:rPr>
          <w:rFonts w:ascii="Arial" w:hAnsi="Arial" w:cs="Arial"/>
          <w:iCs/>
          <w:color w:val="BFBFBF"/>
          <w:szCs w:val="20"/>
        </w:rPr>
        <w:t xml:space="preserve">Al investigado(s) se le debe dar a conocer </w:t>
      </w:r>
      <w:r w:rsidRPr="00F958AC">
        <w:rPr>
          <w:rFonts w:ascii="Arial" w:hAnsi="Arial" w:cs="Arial"/>
          <w:iCs/>
          <w:color w:val="BFBFBF"/>
          <w:szCs w:val="20"/>
        </w:rPr>
        <w:t>en forma clara y precisa sobre cuales prueba</w:t>
      </w:r>
      <w:r w:rsidRPr="002F1125">
        <w:rPr>
          <w:rFonts w:ascii="Arial" w:hAnsi="Arial" w:cs="Arial"/>
          <w:iCs/>
          <w:color w:val="BFBFBF"/>
          <w:szCs w:val="20"/>
        </w:rPr>
        <w:t>s se edifica la imputación y de cu</w:t>
      </w:r>
      <w:r>
        <w:rPr>
          <w:rFonts w:ascii="Arial" w:hAnsi="Arial" w:cs="Arial"/>
          <w:iCs/>
          <w:color w:val="BFBFBF"/>
          <w:szCs w:val="20"/>
        </w:rPr>
        <w:t>á</w:t>
      </w:r>
      <w:r w:rsidRPr="002F1125">
        <w:rPr>
          <w:rFonts w:ascii="Arial" w:hAnsi="Arial" w:cs="Arial"/>
          <w:iCs/>
          <w:color w:val="BFBFBF"/>
          <w:szCs w:val="20"/>
        </w:rPr>
        <w:t xml:space="preserve">l </w:t>
      </w:r>
      <w:r>
        <w:rPr>
          <w:rFonts w:ascii="Arial" w:hAnsi="Arial" w:cs="Arial"/>
          <w:iCs/>
          <w:color w:val="BFBFBF"/>
          <w:szCs w:val="20"/>
        </w:rPr>
        <w:t xml:space="preserve">o cuáles </w:t>
      </w:r>
      <w:r w:rsidRPr="002F1125">
        <w:rPr>
          <w:rFonts w:ascii="Arial" w:hAnsi="Arial" w:cs="Arial"/>
          <w:iCs/>
          <w:color w:val="BFBFBF"/>
          <w:szCs w:val="20"/>
        </w:rPr>
        <w:t>tendrá que defenderse</w:t>
      </w:r>
      <w:r w:rsidRPr="00F958AC">
        <w:rPr>
          <w:rFonts w:ascii="Arial" w:hAnsi="Arial" w:cs="Arial"/>
          <w:i/>
          <w:iCs/>
          <w:color w:val="BFBFBF"/>
          <w:szCs w:val="20"/>
        </w:rPr>
        <w:t>.</w:t>
      </w:r>
    </w:p>
    <w:p w:rsidR="00AF7A8C" w:rsidRDefault="00AF7A8C" w:rsidP="00AF7A8C">
      <w:pPr>
        <w:spacing w:line="360" w:lineRule="auto"/>
        <w:ind w:left="108" w:right="11"/>
        <w:jc w:val="both"/>
        <w:rPr>
          <w:rFonts w:ascii="Arial" w:hAnsi="Arial" w:cs="Arial"/>
          <w:color w:val="BFBFBF"/>
          <w:szCs w:val="20"/>
        </w:rPr>
      </w:pPr>
    </w:p>
    <w:p w:rsidR="00AF7A8C" w:rsidRPr="002F6E78" w:rsidRDefault="00AF7A8C" w:rsidP="00AF7A8C">
      <w:pPr>
        <w:spacing w:line="360" w:lineRule="auto"/>
        <w:ind w:right="11"/>
        <w:jc w:val="both"/>
        <w:rPr>
          <w:rFonts w:ascii="Arial" w:hAnsi="Arial" w:cs="Arial"/>
          <w:color w:val="BFBFBF"/>
          <w:szCs w:val="20"/>
          <w:highlight w:val="yellow"/>
        </w:rPr>
      </w:pPr>
    </w:p>
    <w:p w:rsidR="00AF7A8C" w:rsidRDefault="00AF7A8C" w:rsidP="00AF7A8C">
      <w:pPr>
        <w:spacing w:line="360" w:lineRule="auto"/>
        <w:ind w:right="-232"/>
        <w:jc w:val="center"/>
        <w:rPr>
          <w:rFonts w:ascii="Arial" w:hAnsi="Arial" w:cs="Arial"/>
          <w:b/>
          <w:color w:val="000000"/>
          <w:u w:val="single"/>
        </w:rPr>
      </w:pPr>
      <w:r>
        <w:rPr>
          <w:rFonts w:ascii="Arial" w:hAnsi="Arial" w:cs="Arial"/>
          <w:b/>
          <w:color w:val="000000"/>
          <w:u w:val="single"/>
        </w:rPr>
        <w:t>NORMA</w:t>
      </w:r>
      <w:r w:rsidRPr="009D47C1">
        <w:rPr>
          <w:rFonts w:ascii="Arial" w:hAnsi="Arial" w:cs="Arial"/>
          <w:b/>
          <w:color w:val="BFBFBF"/>
          <w:szCs w:val="20"/>
          <w:u w:val="single"/>
        </w:rPr>
        <w:t>(S)</w:t>
      </w:r>
      <w:r w:rsidRPr="009D47C1">
        <w:rPr>
          <w:rFonts w:ascii="Arial" w:hAnsi="Arial" w:cs="Arial"/>
          <w:b/>
          <w:color w:val="000000"/>
          <w:u w:val="single"/>
        </w:rPr>
        <w:t xml:space="preserve"> </w:t>
      </w:r>
      <w:r>
        <w:rPr>
          <w:rFonts w:ascii="Arial" w:hAnsi="Arial" w:cs="Arial"/>
          <w:b/>
          <w:color w:val="000000"/>
          <w:u w:val="single"/>
        </w:rPr>
        <w:t>PRESUNTAMENTE INFRINGIDA</w:t>
      </w:r>
      <w:r w:rsidRPr="00C52DAB">
        <w:rPr>
          <w:rFonts w:ascii="Arial" w:hAnsi="Arial" w:cs="Arial"/>
          <w:b/>
          <w:iCs/>
          <w:color w:val="BFBFBF"/>
          <w:szCs w:val="20"/>
          <w:u w:val="single"/>
        </w:rPr>
        <w:t>(S</w:t>
      </w:r>
      <w:r w:rsidRPr="00C52DAB">
        <w:rPr>
          <w:rFonts w:ascii="Arial" w:hAnsi="Arial" w:cs="Arial"/>
          <w:b/>
          <w:color w:val="BFBFBF"/>
          <w:u w:val="single"/>
        </w:rPr>
        <w:t>)</w:t>
      </w:r>
      <w:r>
        <w:rPr>
          <w:rFonts w:ascii="Arial" w:hAnsi="Arial" w:cs="Arial"/>
          <w:b/>
          <w:color w:val="000000"/>
          <w:u w:val="single"/>
        </w:rPr>
        <w:t xml:space="preserve"> Y EL CONCEPTO DE SU VIOLACIÓN</w:t>
      </w:r>
    </w:p>
    <w:p w:rsidR="00AF7A8C" w:rsidRDefault="00AF7A8C" w:rsidP="00AF7A8C">
      <w:pPr>
        <w:spacing w:line="360" w:lineRule="auto"/>
        <w:ind w:right="11"/>
        <w:rPr>
          <w:rFonts w:ascii="Arial" w:hAnsi="Arial" w:cs="Arial"/>
          <w:b/>
          <w:color w:val="000000"/>
          <w:u w:val="single"/>
        </w:rPr>
      </w:pPr>
    </w:p>
    <w:p w:rsidR="00AF7A8C" w:rsidRPr="0096152E" w:rsidRDefault="00AF7A8C" w:rsidP="00AF7A8C">
      <w:pPr>
        <w:spacing w:line="360" w:lineRule="auto"/>
        <w:ind w:left="108" w:right="11"/>
        <w:jc w:val="both"/>
        <w:rPr>
          <w:rFonts w:ascii="Arial" w:hAnsi="Arial" w:cs="Arial"/>
          <w:color w:val="BFBFBF"/>
          <w:szCs w:val="20"/>
        </w:rPr>
      </w:pPr>
      <w:r w:rsidRPr="00CE6C34">
        <w:rPr>
          <w:rFonts w:ascii="Arial" w:hAnsi="Arial" w:cs="Arial"/>
          <w:color w:val="BFBFBF"/>
          <w:szCs w:val="20"/>
        </w:rPr>
        <w:t>(…</w:t>
      </w:r>
      <w:r>
        <w:rPr>
          <w:rFonts w:ascii="Arial" w:hAnsi="Arial" w:cs="Arial"/>
          <w:color w:val="BFBFBF"/>
          <w:szCs w:val="20"/>
        </w:rPr>
        <w:t xml:space="preserve">El Operador Disciplinario deberá verificar que la norma(s) presuntamente infringida(s) por el investigado(s), se encuentren vigentes para la fecha en la cual ocurrieron los hechos y que correspondan coherentemente con la situación fáctica que se investiga; es decir, una valoración de los principios de Legalidad, Tipicidad y Favorabilidad …). </w:t>
      </w:r>
    </w:p>
    <w:p w:rsidR="00AF7A8C" w:rsidRDefault="00AF7A8C" w:rsidP="00AF7A8C">
      <w:pPr>
        <w:spacing w:line="360" w:lineRule="auto"/>
        <w:ind w:right="11"/>
        <w:rPr>
          <w:rFonts w:ascii="Arial" w:hAnsi="Arial" w:cs="Arial"/>
          <w:b/>
          <w:color w:val="000000"/>
          <w:u w:val="single"/>
        </w:rPr>
      </w:pPr>
    </w:p>
    <w:p w:rsidR="00AF7A8C" w:rsidRPr="008059D0" w:rsidRDefault="00AF7A8C" w:rsidP="00AF7A8C">
      <w:pPr>
        <w:spacing w:line="360" w:lineRule="auto"/>
        <w:ind w:right="11"/>
        <w:rPr>
          <w:rFonts w:ascii="Arial" w:hAnsi="Arial" w:cs="Arial"/>
          <w:b/>
          <w:color w:val="000000"/>
        </w:rPr>
      </w:pPr>
      <w:r w:rsidRPr="00967AA6">
        <w:rPr>
          <w:rFonts w:ascii="Arial" w:hAnsi="Arial" w:cs="Arial"/>
          <w:b/>
          <w:color w:val="000000"/>
          <w:u w:val="single"/>
        </w:rPr>
        <w:t>NORMA</w:t>
      </w:r>
      <w:r w:rsidRPr="00C52DAB">
        <w:rPr>
          <w:rFonts w:ascii="Arial" w:hAnsi="Arial" w:cs="Arial"/>
          <w:b/>
          <w:color w:val="BFBFBF"/>
          <w:u w:val="single"/>
        </w:rPr>
        <w:t>(S)</w:t>
      </w:r>
      <w:r w:rsidRPr="00967AA6">
        <w:rPr>
          <w:rFonts w:ascii="Arial" w:hAnsi="Arial" w:cs="Arial"/>
          <w:b/>
          <w:color w:val="000000"/>
          <w:u w:val="single"/>
        </w:rPr>
        <w:t xml:space="preserve"> PRESUNTAMENTE INFRINGIDA</w:t>
      </w:r>
      <w:r w:rsidRPr="00C52DAB">
        <w:rPr>
          <w:rFonts w:ascii="Arial" w:hAnsi="Arial" w:cs="Arial"/>
          <w:b/>
          <w:color w:val="BFBFBF"/>
          <w:u w:val="single"/>
        </w:rPr>
        <w:t>(S)</w:t>
      </w:r>
      <w:r>
        <w:rPr>
          <w:rFonts w:ascii="Arial" w:hAnsi="Arial" w:cs="Arial"/>
          <w:b/>
          <w:color w:val="000000"/>
        </w:rPr>
        <w:t>: TIPICIDAD</w:t>
      </w:r>
    </w:p>
    <w:p w:rsidR="00AF7A8C" w:rsidRDefault="00AF7A8C" w:rsidP="00AF7A8C">
      <w:pPr>
        <w:spacing w:line="360" w:lineRule="auto"/>
        <w:ind w:right="11"/>
        <w:jc w:val="both"/>
        <w:rPr>
          <w:rFonts w:ascii="Arial" w:hAnsi="Arial" w:cs="Arial"/>
          <w:color w:val="BFBFBF"/>
          <w:szCs w:val="20"/>
        </w:rPr>
      </w:pPr>
    </w:p>
    <w:p w:rsidR="00AF7A8C" w:rsidRPr="00C73D3F" w:rsidRDefault="00AF7A8C" w:rsidP="00AF7A8C">
      <w:pPr>
        <w:spacing w:line="360" w:lineRule="auto"/>
        <w:ind w:right="14"/>
        <w:jc w:val="both"/>
        <w:rPr>
          <w:color w:val="BFBFBF"/>
        </w:rPr>
      </w:pPr>
      <w:r w:rsidRPr="00BB28CC">
        <w:rPr>
          <w:rFonts w:ascii="Arial" w:hAnsi="Arial" w:cs="Arial"/>
          <w:lang w:val="es-ES_tradnl"/>
        </w:rPr>
        <w:t>Con el comportamiento descrito anteriormente, el señor</w:t>
      </w:r>
      <w:r w:rsidRPr="00BB28CC">
        <w:t xml:space="preserve"> </w:t>
      </w:r>
      <w:r w:rsidRPr="00AE74EA">
        <w:rPr>
          <w:rFonts w:ascii="Arial" w:hAnsi="Arial" w:cs="Arial"/>
          <w:color w:val="BFBFBF"/>
        </w:rPr>
        <w:t>(…</w:t>
      </w:r>
      <w:r>
        <w:rPr>
          <w:rFonts w:ascii="Arial" w:hAnsi="Arial" w:cs="Arial"/>
          <w:color w:val="BFBFBF"/>
        </w:rPr>
        <w:t xml:space="preserve"> S</w:t>
      </w:r>
      <w:r w:rsidRPr="00AE74EA">
        <w:rPr>
          <w:rFonts w:ascii="Arial" w:hAnsi="Arial" w:cs="Arial"/>
          <w:color w:val="BFBFBF"/>
        </w:rPr>
        <w:t>e citan grado, nombres, apellidos y documento de identificación del investigado(a)…)</w:t>
      </w:r>
      <w:r w:rsidRPr="00BB28CC">
        <w:rPr>
          <w:rFonts w:ascii="Arial" w:hAnsi="Arial" w:cs="Arial"/>
          <w:b/>
          <w:i/>
          <w:color w:val="BFBFBF"/>
        </w:rPr>
        <w:t xml:space="preserve"> </w:t>
      </w:r>
      <w:r w:rsidRPr="00BB28CC">
        <w:rPr>
          <w:rFonts w:ascii="Arial" w:hAnsi="Arial" w:cs="Arial"/>
          <w:lang w:val="es-ES_tradnl"/>
        </w:rPr>
        <w:t xml:space="preserve">en su calidad </w:t>
      </w:r>
      <w:r w:rsidRPr="00AE74EA">
        <w:rPr>
          <w:rFonts w:ascii="Arial" w:hAnsi="Arial" w:cs="Arial"/>
          <w:lang w:val="es-ES_tradnl"/>
        </w:rPr>
        <w:t>de</w:t>
      </w:r>
      <w:r w:rsidRPr="00AE74EA">
        <w:rPr>
          <w:rFonts w:ascii="Arial" w:hAnsi="Arial" w:cs="Arial"/>
          <w:b/>
          <w:color w:val="BFBFBF"/>
        </w:rPr>
        <w:t xml:space="preserve"> </w:t>
      </w:r>
      <w:r w:rsidRPr="00AE74EA">
        <w:rPr>
          <w:rFonts w:ascii="Arial" w:hAnsi="Arial" w:cs="Arial"/>
          <w:color w:val="BFBFBF"/>
        </w:rPr>
        <w:t xml:space="preserve">(… </w:t>
      </w:r>
      <w:r>
        <w:rPr>
          <w:rFonts w:ascii="Arial" w:hAnsi="Arial" w:cs="Arial"/>
          <w:color w:val="BFBFBF"/>
        </w:rPr>
        <w:t>Se i</w:t>
      </w:r>
      <w:r w:rsidRPr="00AE74EA">
        <w:rPr>
          <w:rFonts w:ascii="Arial" w:hAnsi="Arial" w:cs="Arial"/>
          <w:color w:val="BFBFBF"/>
        </w:rPr>
        <w:t>ndica el cargo</w:t>
      </w:r>
      <w:r>
        <w:rPr>
          <w:rFonts w:ascii="Arial" w:hAnsi="Arial" w:cs="Arial"/>
          <w:color w:val="BFBFBF"/>
        </w:rPr>
        <w:t xml:space="preserve">, misión y/o funciones </w:t>
      </w:r>
      <w:r w:rsidRPr="00AE74EA">
        <w:rPr>
          <w:rFonts w:ascii="Arial" w:hAnsi="Arial" w:cs="Arial"/>
          <w:color w:val="BFBFBF"/>
        </w:rPr>
        <w:t>que ostentaba al momento de los hechos…</w:t>
      </w:r>
      <w:r w:rsidRPr="00AE74EA">
        <w:rPr>
          <w:rFonts w:ascii="Arial" w:hAnsi="Arial" w:cs="Arial"/>
          <w:b/>
          <w:color w:val="BFBFBF"/>
        </w:rPr>
        <w:t>)</w:t>
      </w:r>
      <w:r w:rsidRPr="00B05AA9">
        <w:rPr>
          <w:rFonts w:ascii="Arial" w:hAnsi="Arial" w:cs="Arial"/>
        </w:rPr>
        <w:t xml:space="preserve">, </w:t>
      </w:r>
      <w:r w:rsidRPr="00366BFA">
        <w:rPr>
          <w:rFonts w:ascii="Arial" w:hAnsi="Arial" w:cs="Arial"/>
          <w:b/>
        </w:rPr>
        <w:t>presuntamente/ al parecer/ supuestamente</w:t>
      </w:r>
      <w:r>
        <w:rPr>
          <w:rFonts w:ascii="Arial" w:hAnsi="Arial" w:cs="Arial"/>
          <w:b/>
        </w:rPr>
        <w:t>/</w:t>
      </w:r>
      <w:r>
        <w:rPr>
          <w:rFonts w:ascii="Arial" w:hAnsi="Arial" w:cs="Arial"/>
        </w:rPr>
        <w:t xml:space="preserve"> </w:t>
      </w:r>
      <w:r w:rsidRPr="00B05AA9">
        <w:rPr>
          <w:rFonts w:ascii="Arial" w:hAnsi="Arial" w:cs="Arial"/>
          <w:color w:val="BFBFBF"/>
        </w:rPr>
        <w:t xml:space="preserve"> </w:t>
      </w:r>
      <w:r w:rsidRPr="00B05AA9">
        <w:rPr>
          <w:rFonts w:ascii="Arial" w:hAnsi="Arial" w:cs="Arial"/>
          <w:lang w:val="es-ES_tradnl"/>
        </w:rPr>
        <w:t>compr</w:t>
      </w:r>
      <w:r w:rsidRPr="00BB28CC">
        <w:rPr>
          <w:rFonts w:ascii="Arial" w:hAnsi="Arial" w:cs="Arial"/>
          <w:lang w:val="es-ES_tradnl"/>
        </w:rPr>
        <w:t>omet</w:t>
      </w:r>
      <w:r>
        <w:rPr>
          <w:rFonts w:ascii="Arial" w:hAnsi="Arial" w:cs="Arial"/>
          <w:lang w:val="es-ES_tradnl"/>
        </w:rPr>
        <w:t xml:space="preserve">ió </w:t>
      </w:r>
      <w:r w:rsidRPr="00BB28CC">
        <w:rPr>
          <w:rFonts w:ascii="Arial" w:hAnsi="Arial" w:cs="Arial"/>
          <w:lang w:val="es-ES_tradnl"/>
        </w:rPr>
        <w:t xml:space="preserve">su responsabilidad por la incursión en una conducta constitutiva de </w:t>
      </w:r>
      <w:r w:rsidR="00F95B78">
        <w:rPr>
          <w:rFonts w:ascii="Arial" w:hAnsi="Arial" w:cs="Arial"/>
          <w:lang w:val="es-ES_tradnl"/>
        </w:rPr>
        <w:t>f</w:t>
      </w:r>
      <w:r w:rsidRPr="00BB28CC">
        <w:rPr>
          <w:rFonts w:ascii="Arial" w:hAnsi="Arial" w:cs="Arial"/>
          <w:lang w:val="es-ES_tradnl"/>
        </w:rPr>
        <w:t xml:space="preserve">alta </w:t>
      </w:r>
      <w:r w:rsidR="00F95B78">
        <w:rPr>
          <w:rFonts w:ascii="Arial" w:hAnsi="Arial" w:cs="Arial"/>
          <w:lang w:val="es-ES_tradnl"/>
        </w:rPr>
        <w:t>d</w:t>
      </w:r>
      <w:r w:rsidRPr="00BB28CC">
        <w:rPr>
          <w:rFonts w:ascii="Arial" w:hAnsi="Arial" w:cs="Arial"/>
          <w:lang w:val="es-ES_tradnl"/>
        </w:rPr>
        <w:t xml:space="preserve">isciplinaria </w:t>
      </w:r>
      <w:r w:rsidR="00F95B78" w:rsidRPr="00F95B78">
        <w:rPr>
          <w:rFonts w:ascii="Arial" w:hAnsi="Arial" w:cs="Arial"/>
          <w:b/>
          <w:i/>
          <w:lang w:val="es-ES_tradnl"/>
        </w:rPr>
        <w:t>“LEVE”</w:t>
      </w:r>
      <w:r w:rsidR="00F95B78">
        <w:rPr>
          <w:rFonts w:ascii="Arial" w:hAnsi="Arial" w:cs="Arial"/>
          <w:lang w:val="es-ES_tradnl"/>
        </w:rPr>
        <w:t xml:space="preserve">, </w:t>
      </w:r>
      <w:r>
        <w:rPr>
          <w:rFonts w:ascii="Arial" w:hAnsi="Arial" w:cs="Arial"/>
          <w:lang w:val="es-ES_tradnl"/>
        </w:rPr>
        <w:t>la cual se encuentra descrita en</w:t>
      </w:r>
      <w:r w:rsidRPr="00BB28CC">
        <w:rPr>
          <w:rFonts w:ascii="Arial" w:hAnsi="Arial" w:cs="Arial"/>
          <w:lang w:val="es-ES_tradnl"/>
        </w:rPr>
        <w:t xml:space="preserve"> </w:t>
      </w:r>
      <w:r>
        <w:rPr>
          <w:rFonts w:ascii="Arial" w:hAnsi="Arial" w:cs="Arial"/>
          <w:lang w:val="es-ES_tradnl"/>
        </w:rPr>
        <w:t xml:space="preserve">el </w:t>
      </w:r>
      <w:r w:rsidR="00F95B78">
        <w:rPr>
          <w:rFonts w:ascii="Arial" w:hAnsi="Arial" w:cs="Arial"/>
          <w:lang w:val="es-ES_tradnl"/>
        </w:rPr>
        <w:t xml:space="preserve">artículo </w:t>
      </w:r>
      <w:r w:rsidR="00A3223F" w:rsidRPr="00F62CEE">
        <w:rPr>
          <w:rFonts w:ascii="Arial" w:hAnsi="Arial" w:cs="Arial"/>
          <w:color w:val="BFBFBF"/>
        </w:rPr>
        <w:t xml:space="preserve">(… Se cita el numeral(es) y el artículo(s) </w:t>
      </w:r>
      <w:r w:rsidR="00A3223F">
        <w:rPr>
          <w:rFonts w:ascii="Arial" w:hAnsi="Arial" w:cs="Arial"/>
          <w:color w:val="BFBFBF"/>
        </w:rPr>
        <w:t>que contiene la f</w:t>
      </w:r>
      <w:r w:rsidR="00A3223F" w:rsidRPr="00F62CEE">
        <w:rPr>
          <w:rFonts w:ascii="Arial" w:hAnsi="Arial" w:cs="Arial"/>
          <w:color w:val="BFBFBF"/>
        </w:rPr>
        <w:t xml:space="preserve">alta </w:t>
      </w:r>
      <w:r w:rsidR="00A3223F">
        <w:rPr>
          <w:rFonts w:ascii="Arial" w:hAnsi="Arial" w:cs="Arial"/>
          <w:color w:val="BFBFBF"/>
        </w:rPr>
        <w:t xml:space="preserve">leve </w:t>
      </w:r>
      <w:r w:rsidR="00A3223F" w:rsidRPr="00F62CEE">
        <w:rPr>
          <w:rFonts w:ascii="Arial" w:hAnsi="Arial" w:cs="Arial"/>
          <w:color w:val="BFBFBF"/>
        </w:rPr>
        <w:t>que se le endilga al investigado(s))</w:t>
      </w:r>
      <w:r>
        <w:rPr>
          <w:rFonts w:ascii="Arial" w:hAnsi="Arial" w:cs="Arial"/>
          <w:lang w:val="es-ES_tradnl"/>
        </w:rPr>
        <w:t xml:space="preserve">, que en su parte pertinente reza: </w:t>
      </w:r>
      <w:r w:rsidRPr="00AE74EA">
        <w:rPr>
          <w:rFonts w:ascii="Arial" w:hAnsi="Arial" w:cs="Arial"/>
          <w:color w:val="BFBFBF"/>
          <w:lang w:val="es-ES_tradnl"/>
        </w:rPr>
        <w:t>(</w:t>
      </w:r>
      <w:r>
        <w:rPr>
          <w:rFonts w:ascii="Arial" w:hAnsi="Arial" w:cs="Arial"/>
          <w:color w:val="BFBFBF"/>
          <w:lang w:val="es-ES_tradnl"/>
        </w:rPr>
        <w:t>… S</w:t>
      </w:r>
      <w:r w:rsidRPr="00AE74EA">
        <w:rPr>
          <w:rFonts w:ascii="Arial" w:hAnsi="Arial" w:cs="Arial"/>
          <w:color w:val="BFBFBF"/>
          <w:lang w:val="es-ES_tradnl"/>
        </w:rPr>
        <w:t xml:space="preserve">e </w:t>
      </w:r>
      <w:r>
        <w:rPr>
          <w:rFonts w:ascii="Arial" w:hAnsi="Arial" w:cs="Arial"/>
          <w:color w:val="BFBFBF"/>
          <w:lang w:val="es-ES_tradnl"/>
        </w:rPr>
        <w:t>hace una transcripción de la norma que la contiene, pero con las salvedades ante</w:t>
      </w:r>
      <w:r w:rsidRPr="00FF6FA5">
        <w:rPr>
          <w:rFonts w:ascii="Arial" w:hAnsi="Arial" w:cs="Arial"/>
          <w:color w:val="BFBFBF"/>
          <w:lang w:val="es-ES_tradnl"/>
        </w:rPr>
        <w:t xml:space="preserve">riormente advertidas. </w:t>
      </w:r>
      <w:r w:rsidRPr="00FF6FA5">
        <w:rPr>
          <w:rFonts w:ascii="Arial" w:hAnsi="Arial" w:cs="Arial"/>
          <w:b/>
          <w:color w:val="BFBFBF"/>
          <w:lang w:val="es-ES_tradnl"/>
        </w:rPr>
        <w:t>Ej.:</w:t>
      </w:r>
      <w:r w:rsidRPr="00FF6FA5">
        <w:rPr>
          <w:rFonts w:ascii="Arial" w:hAnsi="Arial" w:cs="Arial"/>
          <w:color w:val="BFBFBF"/>
          <w:lang w:val="es-ES_tradnl"/>
        </w:rPr>
        <w:t xml:space="preserve"> </w:t>
      </w:r>
      <w:r w:rsidRPr="00FF6FA5">
        <w:rPr>
          <w:b/>
          <w:color w:val="BFBFBF"/>
        </w:rPr>
        <w:t xml:space="preserve">Falta </w:t>
      </w:r>
      <w:r w:rsidR="00F95B78" w:rsidRPr="00FF6FA5">
        <w:rPr>
          <w:b/>
          <w:color w:val="BFBFBF"/>
        </w:rPr>
        <w:t>Leve</w:t>
      </w:r>
      <w:r w:rsidRPr="00FF6FA5">
        <w:rPr>
          <w:b/>
          <w:color w:val="BFBFBF"/>
        </w:rPr>
        <w:t>:</w:t>
      </w:r>
      <w:r w:rsidRPr="00FF6FA5">
        <w:rPr>
          <w:color w:val="BFBFBF"/>
        </w:rPr>
        <w:t xml:space="preserve"> </w:t>
      </w:r>
      <w:r w:rsidRPr="00FF6FA5">
        <w:rPr>
          <w:b/>
          <w:color w:val="BFBFBF"/>
        </w:rPr>
        <w:t>Artículo 7</w:t>
      </w:r>
      <w:r w:rsidR="00F95B78" w:rsidRPr="00FF6FA5">
        <w:rPr>
          <w:b/>
          <w:color w:val="BFBFBF"/>
        </w:rPr>
        <w:t>8</w:t>
      </w:r>
      <w:r w:rsidRPr="00FF6FA5">
        <w:rPr>
          <w:b/>
          <w:color w:val="BFBFBF"/>
        </w:rPr>
        <w:t xml:space="preserve">º, numeral </w:t>
      </w:r>
      <w:r w:rsidR="00F55EA1" w:rsidRPr="00FF6FA5">
        <w:rPr>
          <w:b/>
          <w:color w:val="BFBFBF"/>
        </w:rPr>
        <w:t>7</w:t>
      </w:r>
      <w:r w:rsidRPr="00FF6FA5">
        <w:rPr>
          <w:b/>
          <w:color w:val="BFBFBF"/>
        </w:rPr>
        <w:t>, Ley 1862 de 2017:</w:t>
      </w:r>
      <w:r w:rsidRPr="00FF6FA5">
        <w:rPr>
          <w:color w:val="BFBFBF"/>
        </w:rPr>
        <w:t xml:space="preserve"> </w:t>
      </w:r>
      <w:r w:rsidR="00F55EA1" w:rsidRPr="00FF6FA5">
        <w:rPr>
          <w:i/>
          <w:color w:val="BFBFBF"/>
          <w:u w:val="single"/>
        </w:rPr>
        <w:t>Permitir</w:t>
      </w:r>
      <w:r w:rsidR="00F55EA1" w:rsidRPr="00FF6FA5">
        <w:rPr>
          <w:i/>
          <w:color w:val="BFBFBF"/>
        </w:rPr>
        <w:t xml:space="preserve"> o tolerar la murmuración, </w:t>
      </w:r>
      <w:r w:rsidR="00F55EA1" w:rsidRPr="00FF6FA5">
        <w:rPr>
          <w:i/>
          <w:color w:val="BFBFBF"/>
          <w:u w:val="single"/>
        </w:rPr>
        <w:t>los comentarios</w:t>
      </w:r>
      <w:r w:rsidR="00F55EA1" w:rsidRPr="00FF6FA5">
        <w:rPr>
          <w:i/>
          <w:color w:val="BFBFBF"/>
        </w:rPr>
        <w:t xml:space="preserve"> o crítica </w:t>
      </w:r>
      <w:r w:rsidR="00F55EA1" w:rsidRPr="00FF6FA5">
        <w:rPr>
          <w:i/>
          <w:color w:val="BFBFBF"/>
          <w:u w:val="single"/>
        </w:rPr>
        <w:t>contra</w:t>
      </w:r>
      <w:r w:rsidR="00F55EA1" w:rsidRPr="00FF6FA5">
        <w:rPr>
          <w:i/>
          <w:color w:val="BFBFBF"/>
        </w:rPr>
        <w:t xml:space="preserve"> el superior, subalterno, compañero, </w:t>
      </w:r>
      <w:r w:rsidR="00F55EA1" w:rsidRPr="00FF6FA5">
        <w:rPr>
          <w:i/>
          <w:color w:val="BFBFBF"/>
          <w:u w:val="single"/>
        </w:rPr>
        <w:t>otras</w:t>
      </w:r>
      <w:r w:rsidR="00F55EA1" w:rsidRPr="00FF6FA5">
        <w:rPr>
          <w:i/>
          <w:color w:val="BFBFBF"/>
        </w:rPr>
        <w:t xml:space="preserve"> personas, </w:t>
      </w:r>
      <w:r w:rsidR="00F55EA1" w:rsidRPr="00FF6FA5">
        <w:rPr>
          <w:i/>
          <w:color w:val="BFBFBF"/>
          <w:u w:val="single"/>
        </w:rPr>
        <w:t>instituciones</w:t>
      </w:r>
      <w:r w:rsidR="00F55EA1" w:rsidRPr="00FF6FA5">
        <w:rPr>
          <w:i/>
          <w:color w:val="BFBFBF"/>
        </w:rPr>
        <w:t xml:space="preserve"> o la Fuerza Pública, así como irrespetarlos. </w:t>
      </w:r>
      <w:r w:rsidRPr="00FF6FA5">
        <w:rPr>
          <w:color w:val="BFBFBF"/>
        </w:rPr>
        <w:t xml:space="preserve"> …)</w:t>
      </w:r>
      <w:r w:rsidRPr="00C73D3F">
        <w:rPr>
          <w:color w:val="BFBFBF"/>
        </w:rPr>
        <w:t>. (Subrayado fuera de texto).</w:t>
      </w:r>
    </w:p>
    <w:p w:rsidR="00AF7A8C" w:rsidRDefault="00AF7A8C" w:rsidP="00AF7A8C">
      <w:pPr>
        <w:spacing w:line="360" w:lineRule="auto"/>
        <w:jc w:val="both"/>
        <w:rPr>
          <w:rFonts w:ascii="Arial" w:hAnsi="Arial" w:cs="Arial"/>
          <w:color w:val="BFBFBF"/>
          <w:szCs w:val="20"/>
        </w:rPr>
      </w:pPr>
    </w:p>
    <w:p w:rsidR="00E67895" w:rsidRPr="00C52DAB" w:rsidRDefault="00AF7A8C" w:rsidP="00E67895">
      <w:pPr>
        <w:spacing w:line="360" w:lineRule="auto"/>
        <w:jc w:val="both"/>
        <w:rPr>
          <w:rFonts w:ascii="Arial" w:hAnsi="Arial" w:cs="Arial"/>
          <w:i/>
          <w:color w:val="BFBFBF"/>
        </w:rPr>
      </w:pPr>
      <w:r>
        <w:rPr>
          <w:rFonts w:ascii="Arial" w:hAnsi="Arial" w:cs="Arial"/>
          <w:color w:val="BFBFBF"/>
          <w:szCs w:val="20"/>
        </w:rPr>
        <w:t xml:space="preserve">Es importante señalar como se aprecia del anterior ejemplo, que existen tipos disciplinarios en </w:t>
      </w:r>
      <w:r w:rsidRPr="00C547C2">
        <w:rPr>
          <w:rFonts w:ascii="Arial" w:hAnsi="Arial" w:cs="Arial"/>
          <w:i/>
          <w:color w:val="BFBFBF"/>
          <w:szCs w:val="20"/>
        </w:rPr>
        <w:t>“Blanco”</w:t>
      </w:r>
      <w:r>
        <w:rPr>
          <w:rFonts w:ascii="Arial" w:hAnsi="Arial" w:cs="Arial"/>
          <w:color w:val="BFBFBF"/>
          <w:szCs w:val="20"/>
        </w:rPr>
        <w:t xml:space="preserve">, o también llamados </w:t>
      </w:r>
      <w:r w:rsidRPr="00C547C2">
        <w:rPr>
          <w:rFonts w:ascii="Arial" w:hAnsi="Arial" w:cs="Arial"/>
          <w:i/>
          <w:color w:val="BFBFBF"/>
          <w:szCs w:val="20"/>
        </w:rPr>
        <w:t>“De Remisión”</w:t>
      </w:r>
      <w:r>
        <w:rPr>
          <w:rFonts w:ascii="Arial" w:hAnsi="Arial" w:cs="Arial"/>
          <w:color w:val="BFBFBF"/>
          <w:szCs w:val="20"/>
        </w:rPr>
        <w:t xml:space="preserve">, los cuales obligan imperiosamente al operador disciplinario a complementar el comportamiento reprochable con otra norma jurídica, so pena de incurrir en una imputación ambigua o anfibológica, por falta de contenido normativo, lo cual viola a </w:t>
      </w:r>
      <w:r w:rsidR="002F4CEA">
        <w:rPr>
          <w:rFonts w:ascii="Arial" w:hAnsi="Arial" w:cs="Arial"/>
          <w:color w:val="BFBFBF"/>
          <w:szCs w:val="20"/>
        </w:rPr>
        <w:t>toda la luz</w:t>
      </w:r>
      <w:r>
        <w:rPr>
          <w:rFonts w:ascii="Arial" w:hAnsi="Arial" w:cs="Arial"/>
          <w:color w:val="BFBFBF"/>
          <w:szCs w:val="20"/>
        </w:rPr>
        <w:t xml:space="preserve"> el Debido Proceso, Derecho de Defensa y Contradicción del investigado(s). Por ello, en estos casos se debe hacer una remisión normativa al estatuto que contenga el complemento del tipo disciplinario y que va a complementar la conducta endilgada.</w:t>
      </w:r>
    </w:p>
    <w:p w:rsidR="00AF7A8C" w:rsidRPr="00E67895" w:rsidRDefault="00AF7A8C" w:rsidP="00AF7A8C">
      <w:pPr>
        <w:spacing w:line="360" w:lineRule="auto"/>
        <w:jc w:val="both"/>
        <w:rPr>
          <w:rFonts w:ascii="Arial" w:hAnsi="Arial" w:cs="Arial"/>
          <w:color w:val="BFBFBF"/>
        </w:rPr>
      </w:pPr>
    </w:p>
    <w:p w:rsidR="00AF7A8C" w:rsidRPr="00A271C0" w:rsidRDefault="00AF7A8C" w:rsidP="00AF7A8C">
      <w:pPr>
        <w:spacing w:line="360" w:lineRule="auto"/>
        <w:jc w:val="both"/>
        <w:rPr>
          <w:rFonts w:ascii="Arial" w:hAnsi="Arial" w:cs="Arial"/>
          <w:color w:val="BFBFBF"/>
          <w:szCs w:val="20"/>
        </w:rPr>
      </w:pPr>
      <w:r w:rsidRPr="00CE6C34">
        <w:rPr>
          <w:rFonts w:ascii="Arial" w:hAnsi="Arial" w:cs="Arial"/>
          <w:color w:val="BFBFBF"/>
          <w:szCs w:val="20"/>
        </w:rPr>
        <w:t>(…</w:t>
      </w:r>
      <w:r>
        <w:rPr>
          <w:rFonts w:ascii="Arial" w:hAnsi="Arial" w:cs="Arial"/>
          <w:color w:val="BFBFBF"/>
          <w:szCs w:val="20"/>
        </w:rPr>
        <w:t xml:space="preserve"> En este acápite se debe relacionar la norma que contenga la conducta señalada como falta(s) disciplinaria, transcribirla señalando el respectivo numeral y artículo, identificando los </w:t>
      </w:r>
      <w:r w:rsidRPr="005C719C">
        <w:rPr>
          <w:rFonts w:ascii="Arial" w:hAnsi="Arial" w:cs="Arial"/>
          <w:b/>
          <w:color w:val="BFBFBF"/>
          <w:szCs w:val="20"/>
          <w:u w:val="single"/>
        </w:rPr>
        <w:t xml:space="preserve">elementos que estructuran el </w:t>
      </w:r>
      <w:r>
        <w:rPr>
          <w:rFonts w:ascii="Arial" w:hAnsi="Arial" w:cs="Arial"/>
          <w:b/>
          <w:color w:val="BFBFBF"/>
          <w:szCs w:val="20"/>
          <w:u w:val="single"/>
        </w:rPr>
        <w:t>“T</w:t>
      </w:r>
      <w:r w:rsidRPr="005C719C">
        <w:rPr>
          <w:rFonts w:ascii="Arial" w:hAnsi="Arial" w:cs="Arial"/>
          <w:b/>
          <w:color w:val="BFBFBF"/>
          <w:szCs w:val="20"/>
          <w:u w:val="single"/>
        </w:rPr>
        <w:t>ipo</w:t>
      </w:r>
      <w:r>
        <w:rPr>
          <w:rFonts w:ascii="Arial" w:hAnsi="Arial" w:cs="Arial"/>
          <w:b/>
          <w:color w:val="BFBFBF"/>
          <w:szCs w:val="20"/>
          <w:u w:val="single"/>
        </w:rPr>
        <w:t>”</w:t>
      </w:r>
      <w:r>
        <w:rPr>
          <w:rFonts w:ascii="Arial" w:hAnsi="Arial" w:cs="Arial"/>
          <w:color w:val="BFBFBF"/>
          <w:szCs w:val="20"/>
        </w:rPr>
        <w:t xml:space="preserve">: </w:t>
      </w:r>
      <w:r>
        <w:rPr>
          <w:rFonts w:ascii="Arial" w:hAnsi="Arial" w:cs="Arial"/>
          <w:b/>
          <w:color w:val="BFBFBF"/>
          <w:szCs w:val="20"/>
        </w:rPr>
        <w:t>s</w:t>
      </w:r>
      <w:r w:rsidRPr="008529C2">
        <w:rPr>
          <w:rFonts w:ascii="Arial" w:hAnsi="Arial" w:cs="Arial"/>
          <w:b/>
          <w:color w:val="BFBFBF"/>
          <w:szCs w:val="20"/>
        </w:rPr>
        <w:t>ujeto</w:t>
      </w:r>
      <w:r>
        <w:rPr>
          <w:rFonts w:ascii="Arial" w:hAnsi="Arial" w:cs="Arial"/>
          <w:color w:val="BFBFBF"/>
          <w:szCs w:val="20"/>
        </w:rPr>
        <w:t xml:space="preserve"> </w:t>
      </w:r>
      <w:r w:rsidRPr="000957B1">
        <w:rPr>
          <w:rFonts w:ascii="Arial" w:hAnsi="Arial" w:cs="Arial"/>
          <w:i/>
          <w:color w:val="BFBFBF"/>
          <w:szCs w:val="20"/>
        </w:rPr>
        <w:t>(indeterminado, activo y/o pasivo)</w:t>
      </w:r>
      <w:r>
        <w:rPr>
          <w:rFonts w:ascii="Arial" w:hAnsi="Arial" w:cs="Arial"/>
          <w:color w:val="BFBFBF"/>
          <w:szCs w:val="20"/>
        </w:rPr>
        <w:t xml:space="preserve">, </w:t>
      </w:r>
      <w:r>
        <w:rPr>
          <w:rFonts w:ascii="Arial" w:hAnsi="Arial" w:cs="Arial"/>
          <w:b/>
          <w:color w:val="BFBFBF"/>
          <w:szCs w:val="20"/>
        </w:rPr>
        <w:t>verbo rector</w:t>
      </w:r>
      <w:r>
        <w:rPr>
          <w:rFonts w:ascii="Arial" w:hAnsi="Arial" w:cs="Arial"/>
          <w:color w:val="BFBFBF"/>
          <w:szCs w:val="20"/>
        </w:rPr>
        <w:t xml:space="preserve"> </w:t>
      </w:r>
      <w:r w:rsidRPr="000957B1">
        <w:rPr>
          <w:rFonts w:ascii="Arial" w:hAnsi="Arial" w:cs="Arial"/>
          <w:i/>
          <w:color w:val="BFBFBF"/>
          <w:szCs w:val="20"/>
        </w:rPr>
        <w:t>(que corresponderá al comportamiento que describe la conducta)</w:t>
      </w:r>
      <w:r>
        <w:rPr>
          <w:rFonts w:ascii="Arial" w:hAnsi="Arial" w:cs="Arial"/>
          <w:color w:val="BFBFBF"/>
          <w:szCs w:val="20"/>
        </w:rPr>
        <w:t xml:space="preserve"> y si es procedente, relacionar el </w:t>
      </w:r>
      <w:r>
        <w:rPr>
          <w:rFonts w:ascii="Arial" w:hAnsi="Arial" w:cs="Arial"/>
          <w:b/>
          <w:color w:val="BFBFBF"/>
          <w:szCs w:val="20"/>
        </w:rPr>
        <w:t>complemento descriptivo</w:t>
      </w:r>
      <w:r>
        <w:rPr>
          <w:rFonts w:ascii="Arial" w:hAnsi="Arial" w:cs="Arial"/>
          <w:color w:val="BFBFBF"/>
          <w:szCs w:val="20"/>
        </w:rPr>
        <w:t xml:space="preserve">, señalando como parte </w:t>
      </w:r>
      <w:r w:rsidRPr="00A271C0">
        <w:rPr>
          <w:rFonts w:ascii="Arial" w:hAnsi="Arial" w:cs="Arial"/>
          <w:color w:val="BFBFBF"/>
          <w:szCs w:val="20"/>
        </w:rPr>
        <w:t xml:space="preserve">integral de él las normas de remisión que sean necesarias, cuando este se complemente con un ingrediente normativo. Es de recordar que </w:t>
      </w:r>
      <w:r w:rsidRPr="00A271C0">
        <w:rPr>
          <w:rFonts w:ascii="Arial" w:eastAsia="Arial Unicode MS" w:hAnsi="Arial" w:cs="Arial"/>
          <w:color w:val="BFBFBF"/>
        </w:rPr>
        <w:t>se debe indicar la norma que se refiere como trasgredida, empleando herramientas como el subrayado, la negrita y cursiva para resaltar los apartes que se consideran violados</w:t>
      </w:r>
      <w:r>
        <w:rPr>
          <w:rFonts w:ascii="Arial" w:eastAsia="Arial Unicode MS" w:hAnsi="Arial" w:cs="Arial"/>
          <w:color w:val="BFBFBF"/>
        </w:rPr>
        <w:t xml:space="preserve">. </w:t>
      </w:r>
      <w:r w:rsidRPr="00A271C0">
        <w:rPr>
          <w:rFonts w:ascii="Arial" w:hAnsi="Arial" w:cs="Arial"/>
          <w:color w:val="BFBFBF"/>
          <w:szCs w:val="20"/>
        </w:rPr>
        <w:t>…</w:t>
      </w:r>
      <w:r w:rsidRPr="008C2E9D">
        <w:rPr>
          <w:rFonts w:ascii="Arial" w:hAnsi="Arial" w:cs="Arial"/>
          <w:color w:val="BFBFBF"/>
          <w:szCs w:val="20"/>
        </w:rPr>
        <w:t>).</w:t>
      </w:r>
    </w:p>
    <w:p w:rsidR="00AF7A8C" w:rsidRDefault="00AF7A8C" w:rsidP="00AF7A8C">
      <w:pPr>
        <w:spacing w:line="360" w:lineRule="auto"/>
        <w:ind w:right="14" w:firstLine="1701"/>
        <w:jc w:val="both"/>
        <w:rPr>
          <w:rFonts w:ascii="Arial" w:hAnsi="Arial" w:cs="Arial"/>
          <w:b/>
          <w:i/>
          <w:color w:val="BFBFBF"/>
          <w:sz w:val="20"/>
          <w:szCs w:val="20"/>
        </w:rPr>
      </w:pPr>
    </w:p>
    <w:p w:rsidR="00AF7A8C" w:rsidRPr="00696FE7" w:rsidRDefault="00AF7A8C" w:rsidP="008F4B10">
      <w:pPr>
        <w:pStyle w:val="Textoindependiente"/>
        <w:spacing w:after="0" w:line="360" w:lineRule="auto"/>
        <w:jc w:val="both"/>
        <w:rPr>
          <w:rFonts w:ascii="Arial" w:hAnsi="Arial" w:cs="Arial"/>
          <w:color w:val="BFBFBF"/>
        </w:rPr>
      </w:pPr>
      <w:r w:rsidRPr="00696FE7">
        <w:rPr>
          <w:rFonts w:ascii="Arial" w:hAnsi="Arial" w:cs="Arial"/>
          <w:color w:val="BFBFBF"/>
        </w:rPr>
        <w:t>De igual forma, en este acápite se hace una desagregación normativa de la falta(s) disciplinaria(s) que presuntamente el militar infringió, toda vez que las normas legales consagran tipos en los que se establece una pluralidad de conductas señaladas a través de varios verbos rectores, los cuales pueden llegar a constituir un tipo autónomo, aun cuando estén dirigidos a la protección del mismo deber jurídico.</w:t>
      </w:r>
    </w:p>
    <w:p w:rsidR="00AF7A8C" w:rsidRPr="00C47EA6" w:rsidRDefault="00AF7A8C" w:rsidP="008F4B10">
      <w:pPr>
        <w:spacing w:line="360" w:lineRule="auto"/>
        <w:ind w:right="14"/>
        <w:jc w:val="both"/>
        <w:rPr>
          <w:rFonts w:ascii="Arial" w:hAnsi="Arial" w:cs="Arial"/>
        </w:rPr>
      </w:pPr>
    </w:p>
    <w:p w:rsidR="00AF7A8C" w:rsidRPr="005F120E" w:rsidRDefault="00AF7A8C" w:rsidP="008F4B10">
      <w:pPr>
        <w:spacing w:line="360" w:lineRule="auto"/>
        <w:jc w:val="both"/>
        <w:rPr>
          <w:rFonts w:ascii="Arial" w:hAnsi="Arial" w:cs="Arial"/>
          <w:color w:val="BFBFBF"/>
          <w:szCs w:val="20"/>
        </w:rPr>
      </w:pPr>
      <w:r w:rsidRPr="005F120E">
        <w:rPr>
          <w:rFonts w:ascii="Arial" w:hAnsi="Arial" w:cs="Arial"/>
          <w:b/>
          <w:color w:val="BFBFBF"/>
          <w:szCs w:val="20"/>
        </w:rPr>
        <w:t>NOTA:</w:t>
      </w:r>
      <w:r w:rsidRPr="005F120E">
        <w:rPr>
          <w:rFonts w:ascii="Arial" w:hAnsi="Arial" w:cs="Arial"/>
          <w:color w:val="BFBFBF"/>
          <w:szCs w:val="20"/>
        </w:rPr>
        <w:t xml:space="preserve"> Si hay pluralidad de </w:t>
      </w:r>
      <w:r w:rsidRPr="009D754E">
        <w:rPr>
          <w:rFonts w:ascii="Arial" w:hAnsi="Arial" w:cs="Arial"/>
          <w:i/>
          <w:color w:val="BFBFBF"/>
          <w:szCs w:val="20"/>
        </w:rPr>
        <w:t>“Faltas”</w:t>
      </w:r>
      <w:r w:rsidRPr="005F120E">
        <w:rPr>
          <w:rFonts w:ascii="Arial" w:hAnsi="Arial" w:cs="Arial"/>
          <w:color w:val="BFBFBF"/>
          <w:szCs w:val="20"/>
        </w:rPr>
        <w:t>, este acápite debe desarrollarse de manera independiente por cada uno de l</w:t>
      </w:r>
      <w:r>
        <w:rPr>
          <w:rFonts w:ascii="Arial" w:hAnsi="Arial" w:cs="Arial"/>
          <w:color w:val="BFBFBF"/>
          <w:szCs w:val="20"/>
        </w:rPr>
        <w:t>as Faltas que se pretendan endilgar al investigado(s), haciendo una desagregación normativa por cada tipo disciplinario que se impute</w:t>
      </w:r>
      <w:r w:rsidRPr="005F120E">
        <w:rPr>
          <w:rFonts w:ascii="Arial" w:hAnsi="Arial" w:cs="Arial"/>
          <w:color w:val="BFBFBF"/>
          <w:szCs w:val="20"/>
        </w:rPr>
        <w:t>. …).</w:t>
      </w:r>
    </w:p>
    <w:p w:rsidR="00AF7A8C" w:rsidRPr="00022113" w:rsidRDefault="00AF7A8C" w:rsidP="00AF7A8C">
      <w:pPr>
        <w:spacing w:line="360" w:lineRule="auto"/>
        <w:ind w:right="14"/>
        <w:jc w:val="both"/>
        <w:rPr>
          <w:rFonts w:ascii="Arial" w:hAnsi="Arial" w:cs="Arial"/>
        </w:rPr>
      </w:pPr>
    </w:p>
    <w:p w:rsidR="00AF7A8C" w:rsidRPr="00022113" w:rsidRDefault="00AF7A8C" w:rsidP="00AF7A8C">
      <w:pPr>
        <w:spacing w:line="360" w:lineRule="auto"/>
        <w:ind w:right="14"/>
        <w:jc w:val="both"/>
        <w:rPr>
          <w:rFonts w:ascii="Arial" w:hAnsi="Arial" w:cs="Arial"/>
          <w:b/>
        </w:rPr>
      </w:pPr>
      <w:r w:rsidRPr="00022113">
        <w:rPr>
          <w:rFonts w:ascii="Arial" w:hAnsi="Arial" w:cs="Arial"/>
          <w:b/>
          <w:u w:val="single"/>
        </w:rPr>
        <w:t>CONCEPTO DE VIOLACIÓN</w:t>
      </w:r>
      <w:r>
        <w:rPr>
          <w:rFonts w:ascii="Arial" w:hAnsi="Arial" w:cs="Arial"/>
          <w:b/>
          <w:u w:val="single"/>
        </w:rPr>
        <w:t xml:space="preserve"> DE LA </w:t>
      </w:r>
      <w:r w:rsidRPr="00967AA6">
        <w:rPr>
          <w:rFonts w:ascii="Arial" w:hAnsi="Arial" w:cs="Arial"/>
          <w:b/>
          <w:color w:val="000000"/>
          <w:u w:val="single"/>
        </w:rPr>
        <w:t>NORMA</w:t>
      </w:r>
      <w:r w:rsidRPr="00E84364">
        <w:rPr>
          <w:rFonts w:ascii="Arial" w:hAnsi="Arial" w:cs="Arial"/>
          <w:b/>
          <w:color w:val="BFBFBF"/>
          <w:u w:val="single"/>
        </w:rPr>
        <w:t>(S)</w:t>
      </w:r>
      <w:r w:rsidRPr="00967AA6">
        <w:rPr>
          <w:rFonts w:ascii="Arial" w:hAnsi="Arial" w:cs="Arial"/>
          <w:b/>
          <w:color w:val="000000"/>
          <w:u w:val="single"/>
        </w:rPr>
        <w:t xml:space="preserve"> PRESUNTAMENTE INFRINGIDA</w:t>
      </w:r>
      <w:r w:rsidRPr="00E84364">
        <w:rPr>
          <w:rFonts w:ascii="Arial" w:hAnsi="Arial" w:cs="Arial"/>
          <w:b/>
          <w:color w:val="BFBFBF"/>
          <w:u w:val="single"/>
        </w:rPr>
        <w:t>(S)</w:t>
      </w:r>
      <w:r w:rsidRPr="00022113">
        <w:rPr>
          <w:rFonts w:ascii="Arial" w:hAnsi="Arial" w:cs="Arial"/>
          <w:b/>
        </w:rPr>
        <w:t>:</w:t>
      </w:r>
      <w:r>
        <w:rPr>
          <w:rFonts w:ascii="Arial" w:hAnsi="Arial" w:cs="Arial"/>
          <w:b/>
        </w:rPr>
        <w:t xml:space="preserve"> ANTIJURICIDAD</w:t>
      </w:r>
    </w:p>
    <w:p w:rsidR="00AF7A8C" w:rsidRPr="00022113" w:rsidRDefault="00AF7A8C" w:rsidP="00AF7A8C">
      <w:pPr>
        <w:spacing w:line="360" w:lineRule="auto"/>
        <w:ind w:right="14"/>
        <w:jc w:val="both"/>
        <w:rPr>
          <w:rFonts w:ascii="Arial" w:hAnsi="Arial" w:cs="Arial"/>
        </w:rPr>
      </w:pPr>
    </w:p>
    <w:p w:rsidR="00AF7A8C" w:rsidRDefault="00AF7A8C" w:rsidP="00AF7A8C">
      <w:pPr>
        <w:spacing w:line="360" w:lineRule="auto"/>
        <w:ind w:right="14"/>
        <w:jc w:val="both"/>
        <w:rPr>
          <w:rFonts w:ascii="Arial" w:hAnsi="Arial" w:cs="Arial"/>
          <w:b/>
          <w:color w:val="BFBFBF"/>
          <w:szCs w:val="20"/>
        </w:rPr>
      </w:pPr>
      <w:r w:rsidRPr="00AE74EA">
        <w:rPr>
          <w:rFonts w:ascii="Arial" w:hAnsi="Arial" w:cs="Arial"/>
          <w:color w:val="BFBFBF"/>
        </w:rPr>
        <w:t>(…Una vez adecuada la conducta al incumplimiento de la norma con el respectivo análisis de</w:t>
      </w:r>
      <w:r w:rsidRPr="00AE74EA">
        <w:rPr>
          <w:rFonts w:ascii="Arial" w:hAnsi="Arial" w:cs="Arial"/>
          <w:color w:val="BFBFBF"/>
          <w:szCs w:val="20"/>
        </w:rPr>
        <w:t xml:space="preserve"> los elementos que estructuran el </w:t>
      </w:r>
      <w:r>
        <w:rPr>
          <w:rFonts w:ascii="Arial" w:hAnsi="Arial" w:cs="Arial"/>
          <w:color w:val="BFBFBF"/>
          <w:szCs w:val="20"/>
        </w:rPr>
        <w:t>t</w:t>
      </w:r>
      <w:r w:rsidRPr="00AE74EA">
        <w:rPr>
          <w:rFonts w:ascii="Arial" w:hAnsi="Arial" w:cs="Arial"/>
          <w:color w:val="BFBFBF"/>
          <w:szCs w:val="20"/>
        </w:rPr>
        <w:t xml:space="preserve">ipo; en este aparte, se indica </w:t>
      </w:r>
      <w:r w:rsidRPr="004A5A7A">
        <w:rPr>
          <w:rFonts w:ascii="Arial" w:hAnsi="Arial" w:cs="Arial"/>
          <w:color w:val="BFBFBF"/>
          <w:szCs w:val="20"/>
        </w:rPr>
        <w:t xml:space="preserve">cómo </w:t>
      </w:r>
      <w:r>
        <w:rPr>
          <w:rFonts w:ascii="Arial" w:hAnsi="Arial" w:cs="Arial"/>
          <w:color w:val="BFBFBF"/>
          <w:szCs w:val="20"/>
        </w:rPr>
        <w:t>é</w:t>
      </w:r>
      <w:r w:rsidRPr="004A5A7A">
        <w:rPr>
          <w:rFonts w:ascii="Arial" w:hAnsi="Arial" w:cs="Arial"/>
          <w:color w:val="BFBFBF"/>
          <w:szCs w:val="20"/>
        </w:rPr>
        <w:t>sta afecta sin justificación alguna cualquiera de los siguientes intereses</w:t>
      </w:r>
      <w:r>
        <w:rPr>
          <w:rFonts w:ascii="Arial" w:hAnsi="Arial" w:cs="Arial"/>
          <w:color w:val="BFBFBF"/>
          <w:szCs w:val="20"/>
        </w:rPr>
        <w:t>: el s</w:t>
      </w:r>
      <w:r w:rsidRPr="004A5A7A">
        <w:rPr>
          <w:rFonts w:ascii="Arial" w:hAnsi="Arial" w:cs="Arial"/>
          <w:color w:val="BFBFBF"/>
          <w:szCs w:val="20"/>
        </w:rPr>
        <w:t xml:space="preserve">ervicio, </w:t>
      </w:r>
      <w:r>
        <w:rPr>
          <w:rFonts w:ascii="Arial" w:hAnsi="Arial" w:cs="Arial"/>
          <w:color w:val="BFBFBF"/>
          <w:szCs w:val="20"/>
        </w:rPr>
        <w:t xml:space="preserve">la </w:t>
      </w:r>
      <w:r w:rsidRPr="004A5A7A">
        <w:rPr>
          <w:rFonts w:ascii="Arial" w:hAnsi="Arial" w:cs="Arial"/>
          <w:color w:val="BFBFBF"/>
          <w:szCs w:val="20"/>
        </w:rPr>
        <w:t xml:space="preserve">probidad, </w:t>
      </w:r>
      <w:r>
        <w:rPr>
          <w:rFonts w:ascii="Arial" w:hAnsi="Arial" w:cs="Arial"/>
          <w:color w:val="BFBFBF"/>
          <w:szCs w:val="20"/>
        </w:rPr>
        <w:t xml:space="preserve">la </w:t>
      </w:r>
      <w:r w:rsidRPr="004A5A7A">
        <w:rPr>
          <w:rFonts w:ascii="Arial" w:hAnsi="Arial" w:cs="Arial"/>
          <w:color w:val="BFBFBF"/>
          <w:szCs w:val="20"/>
        </w:rPr>
        <w:t>disciplina</w:t>
      </w:r>
      <w:r>
        <w:rPr>
          <w:rFonts w:ascii="Arial" w:hAnsi="Arial" w:cs="Arial"/>
          <w:color w:val="BFBFBF"/>
          <w:szCs w:val="20"/>
        </w:rPr>
        <w:t xml:space="preserve"> o los f</w:t>
      </w:r>
      <w:r w:rsidRPr="004A5A7A">
        <w:rPr>
          <w:rFonts w:ascii="Arial" w:hAnsi="Arial" w:cs="Arial"/>
          <w:color w:val="BFBFBF"/>
          <w:szCs w:val="20"/>
        </w:rPr>
        <w:t xml:space="preserve">ines o funciones del Estado </w:t>
      </w:r>
      <w:r w:rsidRPr="004A5A7A">
        <w:rPr>
          <w:rFonts w:ascii="Arial" w:hAnsi="Arial" w:cs="Arial"/>
          <w:i/>
          <w:color w:val="BFBFBF"/>
          <w:szCs w:val="20"/>
        </w:rPr>
        <w:t>(Artículo 57º Ley 1862 de 2017</w:t>
      </w:r>
      <w:r>
        <w:rPr>
          <w:rFonts w:ascii="Arial" w:hAnsi="Arial" w:cs="Arial"/>
          <w:i/>
          <w:color w:val="BFBFBF"/>
          <w:szCs w:val="20"/>
        </w:rPr>
        <w:t>)</w:t>
      </w:r>
      <w:r>
        <w:rPr>
          <w:rFonts w:ascii="Arial" w:hAnsi="Arial" w:cs="Arial"/>
          <w:color w:val="BFBFBF"/>
          <w:szCs w:val="20"/>
        </w:rPr>
        <w:t>. …)</w:t>
      </w:r>
      <w:r w:rsidRPr="004A5A7A">
        <w:rPr>
          <w:rFonts w:ascii="Arial" w:hAnsi="Arial" w:cs="Arial"/>
          <w:color w:val="BFBFBF"/>
          <w:szCs w:val="20"/>
        </w:rPr>
        <w:t>.</w:t>
      </w:r>
    </w:p>
    <w:p w:rsidR="00AF7A8C" w:rsidRDefault="00AF7A8C" w:rsidP="00AF7A8C">
      <w:pPr>
        <w:spacing w:line="360" w:lineRule="auto"/>
        <w:ind w:right="14"/>
        <w:jc w:val="both"/>
        <w:rPr>
          <w:rFonts w:ascii="Arial" w:hAnsi="Arial" w:cs="Arial"/>
          <w:b/>
          <w:color w:val="BFBFBF"/>
          <w:szCs w:val="20"/>
        </w:rPr>
      </w:pPr>
    </w:p>
    <w:p w:rsidR="00AF7A8C" w:rsidRDefault="00AF7A8C" w:rsidP="00AF7A8C">
      <w:pPr>
        <w:spacing w:line="360" w:lineRule="auto"/>
        <w:ind w:right="14"/>
        <w:jc w:val="both"/>
        <w:rPr>
          <w:rFonts w:ascii="Arial" w:hAnsi="Arial" w:cs="Arial"/>
          <w:b/>
          <w:color w:val="BFBFBF"/>
          <w:szCs w:val="20"/>
        </w:rPr>
      </w:pPr>
    </w:p>
    <w:p w:rsidR="00AF7A8C" w:rsidRPr="00AE74EA" w:rsidRDefault="00AF7A8C" w:rsidP="00AF7A8C">
      <w:pPr>
        <w:spacing w:line="360" w:lineRule="auto"/>
        <w:ind w:right="-232"/>
        <w:jc w:val="center"/>
        <w:rPr>
          <w:rFonts w:ascii="Arial" w:hAnsi="Arial" w:cs="Arial"/>
          <w:b/>
          <w:color w:val="000000"/>
          <w:sz w:val="26"/>
          <w:szCs w:val="26"/>
          <w:u w:val="single"/>
        </w:rPr>
      </w:pPr>
      <w:r w:rsidRPr="00AE74EA">
        <w:rPr>
          <w:rFonts w:ascii="Arial" w:hAnsi="Arial" w:cs="Arial"/>
          <w:b/>
          <w:color w:val="000000"/>
          <w:sz w:val="26"/>
          <w:szCs w:val="26"/>
          <w:u w:val="single"/>
        </w:rPr>
        <w:t>FORMA DE CULPABILIDAD</w:t>
      </w:r>
    </w:p>
    <w:p w:rsidR="00AF7A8C" w:rsidRDefault="00AF7A8C" w:rsidP="00AF7A8C">
      <w:pPr>
        <w:spacing w:line="360" w:lineRule="auto"/>
        <w:ind w:right="11"/>
        <w:rPr>
          <w:rFonts w:ascii="Arial" w:hAnsi="Arial" w:cs="Arial"/>
          <w:b/>
          <w:color w:val="000000"/>
          <w:u w:val="single"/>
        </w:rPr>
      </w:pPr>
    </w:p>
    <w:p w:rsidR="00AF7A8C" w:rsidRPr="002C42A2" w:rsidRDefault="00AF7A8C" w:rsidP="00AF7A8C">
      <w:pPr>
        <w:spacing w:line="360" w:lineRule="auto"/>
        <w:ind w:right="11"/>
        <w:jc w:val="both"/>
        <w:rPr>
          <w:rFonts w:ascii="Arial" w:hAnsi="Arial" w:cs="Arial"/>
          <w:color w:val="BFBFBF"/>
          <w:szCs w:val="20"/>
        </w:rPr>
      </w:pPr>
      <w:r w:rsidRPr="00CE6C34">
        <w:rPr>
          <w:rFonts w:ascii="Arial" w:hAnsi="Arial" w:cs="Arial"/>
          <w:color w:val="BFBFBF"/>
          <w:szCs w:val="20"/>
        </w:rPr>
        <w:t>(…</w:t>
      </w:r>
      <w:r>
        <w:rPr>
          <w:rFonts w:ascii="Arial" w:hAnsi="Arial" w:cs="Arial"/>
          <w:color w:val="BFBFBF"/>
          <w:szCs w:val="20"/>
        </w:rPr>
        <w:t xml:space="preserve"> La culpabilidad en materia disciplinaria castrense, solo se puede endilgar a título de </w:t>
      </w:r>
      <w:r w:rsidRPr="002C42A2">
        <w:rPr>
          <w:rFonts w:ascii="Arial" w:hAnsi="Arial" w:cs="Arial"/>
          <w:b/>
          <w:i/>
          <w:color w:val="BFBFBF"/>
          <w:szCs w:val="20"/>
        </w:rPr>
        <w:t>“Dolo”</w:t>
      </w:r>
      <w:r>
        <w:rPr>
          <w:rFonts w:ascii="Arial" w:hAnsi="Arial" w:cs="Arial"/>
          <w:color w:val="BFBFBF"/>
          <w:szCs w:val="20"/>
        </w:rPr>
        <w:t xml:space="preserve"> o </w:t>
      </w:r>
      <w:r w:rsidRPr="002C42A2">
        <w:rPr>
          <w:rFonts w:ascii="Arial" w:hAnsi="Arial" w:cs="Arial"/>
          <w:b/>
          <w:i/>
          <w:color w:val="BFBFBF"/>
          <w:szCs w:val="20"/>
        </w:rPr>
        <w:t>“Culpa”</w:t>
      </w:r>
      <w:r w:rsidRPr="002C42A2">
        <w:rPr>
          <w:rFonts w:ascii="Arial" w:hAnsi="Arial" w:cs="Arial"/>
          <w:color w:val="BFBFBF"/>
          <w:szCs w:val="20"/>
        </w:rPr>
        <w:t xml:space="preserve">, </w:t>
      </w:r>
      <w:r>
        <w:rPr>
          <w:rFonts w:ascii="Arial" w:hAnsi="Arial" w:cs="Arial"/>
          <w:color w:val="BFBFBF"/>
          <w:szCs w:val="20"/>
        </w:rPr>
        <w:t xml:space="preserve">por ellos es imperioso que este elemento de la responsabilidad disciplinaria se </w:t>
      </w:r>
      <w:r w:rsidRPr="002C42A2">
        <w:rPr>
          <w:rFonts w:ascii="Arial" w:hAnsi="Arial" w:cs="Arial"/>
          <w:color w:val="BFBFBF"/>
          <w:szCs w:val="20"/>
        </w:rPr>
        <w:t>indi</w:t>
      </w:r>
      <w:r>
        <w:rPr>
          <w:rFonts w:ascii="Arial" w:hAnsi="Arial" w:cs="Arial"/>
          <w:color w:val="BFBFBF"/>
          <w:szCs w:val="20"/>
        </w:rPr>
        <w:t xml:space="preserve">que </w:t>
      </w:r>
      <w:r w:rsidRPr="002C42A2">
        <w:rPr>
          <w:rFonts w:ascii="Arial" w:hAnsi="Arial" w:cs="Arial"/>
          <w:color w:val="BFBFBF"/>
          <w:szCs w:val="20"/>
        </w:rPr>
        <w:t>y demuestr</w:t>
      </w:r>
      <w:r>
        <w:rPr>
          <w:rFonts w:ascii="Arial" w:hAnsi="Arial" w:cs="Arial"/>
          <w:color w:val="BFBFBF"/>
          <w:szCs w:val="20"/>
        </w:rPr>
        <w:t>e</w:t>
      </w:r>
      <w:r w:rsidRPr="002C42A2">
        <w:rPr>
          <w:rFonts w:ascii="Arial" w:hAnsi="Arial" w:cs="Arial"/>
          <w:color w:val="BFBFBF"/>
          <w:szCs w:val="20"/>
        </w:rPr>
        <w:t xml:space="preserve"> </w:t>
      </w:r>
      <w:r>
        <w:rPr>
          <w:rFonts w:ascii="Arial" w:hAnsi="Arial" w:cs="Arial"/>
          <w:color w:val="BFBFBF"/>
          <w:szCs w:val="20"/>
        </w:rPr>
        <w:t xml:space="preserve">probatoriamente, no basta con solo mencionar alguno de estos elementos y conceptuarlos desde la doctrina o la jurisprudencia, además es obligatorio probarlo con los medios de prueba que coexistan en la actuación. …). </w:t>
      </w:r>
    </w:p>
    <w:p w:rsidR="00AF7A8C" w:rsidRPr="002C42A2" w:rsidRDefault="00AF7A8C" w:rsidP="00AF7A8C">
      <w:pPr>
        <w:spacing w:line="360" w:lineRule="auto"/>
        <w:ind w:right="11"/>
        <w:jc w:val="both"/>
        <w:rPr>
          <w:rFonts w:ascii="Arial" w:hAnsi="Arial" w:cs="Arial"/>
          <w:color w:val="BFBFBF"/>
          <w:szCs w:val="20"/>
        </w:rPr>
      </w:pPr>
    </w:p>
    <w:p w:rsidR="00AF7A8C" w:rsidRDefault="00AF7A8C" w:rsidP="00AF7A8C">
      <w:pPr>
        <w:spacing w:line="360" w:lineRule="auto"/>
        <w:jc w:val="both"/>
        <w:rPr>
          <w:rFonts w:ascii="Arial" w:hAnsi="Arial" w:cs="Arial"/>
          <w:color w:val="BFBFBF"/>
        </w:rPr>
      </w:pPr>
      <w:r w:rsidRPr="00B04CCB">
        <w:rPr>
          <w:rFonts w:ascii="Arial" w:hAnsi="Arial" w:cs="Arial"/>
        </w:rPr>
        <w:t xml:space="preserve">Considera este </w:t>
      </w:r>
      <w:r>
        <w:rPr>
          <w:rFonts w:ascii="Arial" w:hAnsi="Arial" w:cs="Arial"/>
        </w:rPr>
        <w:t>D</w:t>
      </w:r>
      <w:r w:rsidRPr="00B04CCB">
        <w:rPr>
          <w:rFonts w:ascii="Arial" w:hAnsi="Arial" w:cs="Arial"/>
        </w:rPr>
        <w:t xml:space="preserve">espacho entonces que la conducta desarrollada por el señor </w:t>
      </w:r>
      <w:r w:rsidRPr="0034268B">
        <w:rPr>
          <w:rFonts w:ascii="Arial" w:hAnsi="Arial" w:cs="Arial"/>
          <w:color w:val="BFBFBF"/>
        </w:rPr>
        <w:t>(…se citan grado, nombres, apellidos y documento de identificación del investigado(a)…)</w:t>
      </w:r>
      <w:r w:rsidRPr="00F777A8">
        <w:rPr>
          <w:rFonts w:ascii="Arial" w:hAnsi="Arial" w:cs="Arial"/>
          <w:color w:val="000000"/>
        </w:rPr>
        <w:t>,</w:t>
      </w:r>
      <w:r w:rsidRPr="00B04CCB">
        <w:rPr>
          <w:rFonts w:ascii="Arial" w:hAnsi="Arial" w:cs="Arial"/>
        </w:rPr>
        <w:t xml:space="preserve"> </w:t>
      </w:r>
      <w:r w:rsidRPr="00941D3A">
        <w:rPr>
          <w:rFonts w:ascii="Arial" w:hAnsi="Arial" w:cs="Arial"/>
          <w:lang w:val="es-ES_tradnl"/>
        </w:rPr>
        <w:t>en su calidad de</w:t>
      </w:r>
      <w:r w:rsidRPr="00941D3A">
        <w:rPr>
          <w:rFonts w:ascii="Arial" w:hAnsi="Arial" w:cs="Arial"/>
          <w:b/>
          <w:i/>
          <w:color w:val="BFBFBF"/>
        </w:rPr>
        <w:t xml:space="preserve"> </w:t>
      </w:r>
      <w:r w:rsidRPr="0034268B">
        <w:rPr>
          <w:rFonts w:ascii="Arial" w:hAnsi="Arial" w:cs="Arial"/>
          <w:color w:val="BFBFBF"/>
        </w:rPr>
        <w:t>(… indicar el cargo que ostentaba al momento de los hechos…)</w:t>
      </w:r>
      <w:r w:rsidRPr="0034268B">
        <w:rPr>
          <w:rFonts w:ascii="Arial" w:hAnsi="Arial" w:cs="Arial"/>
          <w:color w:val="000000"/>
        </w:rPr>
        <w:t>,</w:t>
      </w:r>
      <w:r w:rsidRPr="00941D3A">
        <w:rPr>
          <w:rFonts w:ascii="Arial" w:hAnsi="Arial" w:cs="Arial"/>
          <w:b/>
          <w:i/>
          <w:color w:val="BFBFBF"/>
        </w:rPr>
        <w:t xml:space="preserve"> </w:t>
      </w:r>
      <w:r w:rsidRPr="004D7606">
        <w:rPr>
          <w:rFonts w:ascii="Arial" w:hAnsi="Arial" w:cs="Arial"/>
          <w:color w:val="BFBFBF"/>
        </w:rPr>
        <w:t>puede</w:t>
      </w:r>
      <w:r w:rsidRPr="004D7606">
        <w:rPr>
          <w:rFonts w:ascii="Arial" w:hAnsi="Arial" w:cs="Arial"/>
        </w:rPr>
        <w:t xml:space="preserve"> </w:t>
      </w:r>
      <w:r w:rsidRPr="00B04CCB">
        <w:rPr>
          <w:rFonts w:ascii="Arial" w:hAnsi="Arial" w:cs="Arial"/>
        </w:rPr>
        <w:t xml:space="preserve">enmarcarse </w:t>
      </w:r>
      <w:r>
        <w:rPr>
          <w:rFonts w:ascii="Arial" w:hAnsi="Arial" w:cs="Arial"/>
        </w:rPr>
        <w:t xml:space="preserve">dentro de la forma de culpabilidad del </w:t>
      </w:r>
      <w:r w:rsidRPr="00F777A8">
        <w:rPr>
          <w:rFonts w:ascii="Arial" w:hAnsi="Arial" w:cs="Arial"/>
          <w:color w:val="BFBFBF"/>
        </w:rPr>
        <w:t>(…</w:t>
      </w:r>
      <w:r>
        <w:rPr>
          <w:rFonts w:ascii="Arial" w:hAnsi="Arial" w:cs="Arial"/>
          <w:color w:val="BFBFBF"/>
        </w:rPr>
        <w:t xml:space="preserve"> </w:t>
      </w:r>
      <w:r w:rsidRPr="00F777A8">
        <w:rPr>
          <w:rFonts w:ascii="Arial" w:hAnsi="Arial" w:cs="Arial"/>
          <w:color w:val="BFBFBF"/>
        </w:rPr>
        <w:t>dolo o</w:t>
      </w:r>
      <w:r>
        <w:rPr>
          <w:rFonts w:ascii="Arial" w:hAnsi="Arial" w:cs="Arial"/>
          <w:color w:val="BFBFBF"/>
        </w:rPr>
        <w:t xml:space="preserve"> la</w:t>
      </w:r>
      <w:r w:rsidRPr="00F777A8">
        <w:rPr>
          <w:rFonts w:ascii="Arial" w:hAnsi="Arial" w:cs="Arial"/>
          <w:color w:val="BFBFBF"/>
        </w:rPr>
        <w:t xml:space="preserve"> culpa</w:t>
      </w:r>
      <w:r>
        <w:rPr>
          <w:rFonts w:ascii="Arial" w:hAnsi="Arial" w:cs="Arial"/>
          <w:color w:val="BFBFBF"/>
        </w:rPr>
        <w:t xml:space="preserve"> </w:t>
      </w:r>
      <w:r w:rsidRPr="00F777A8">
        <w:rPr>
          <w:rFonts w:ascii="Arial" w:hAnsi="Arial" w:cs="Arial"/>
          <w:color w:val="BFBFBF"/>
        </w:rPr>
        <w:t>…)</w:t>
      </w:r>
      <w:r w:rsidRPr="00B04CCB">
        <w:rPr>
          <w:rFonts w:ascii="Arial" w:hAnsi="Arial" w:cs="Arial"/>
        </w:rPr>
        <w:t xml:space="preserve">, habida consideración de  </w:t>
      </w:r>
      <w:r w:rsidRPr="00F777A8">
        <w:rPr>
          <w:rFonts w:ascii="Arial" w:hAnsi="Arial" w:cs="Arial"/>
          <w:color w:val="BFBFBF"/>
        </w:rPr>
        <w:t>(Por ejemplo: su formación militar, su experiencia y tiempo de servicio, y del claro conocimiento del régimen laboral interno, donde viene laborando desde el año…).</w:t>
      </w:r>
    </w:p>
    <w:p w:rsidR="00AF7A8C" w:rsidRDefault="00AF7A8C" w:rsidP="00AF7A8C">
      <w:pPr>
        <w:spacing w:line="360" w:lineRule="auto"/>
        <w:jc w:val="both"/>
        <w:rPr>
          <w:rFonts w:ascii="Arial" w:hAnsi="Arial" w:cs="Arial"/>
          <w:color w:val="BFBFBF"/>
        </w:rPr>
      </w:pPr>
    </w:p>
    <w:p w:rsidR="00AF7A8C" w:rsidRDefault="00AF7A8C" w:rsidP="00AF7A8C">
      <w:pPr>
        <w:spacing w:line="360" w:lineRule="auto"/>
        <w:jc w:val="both"/>
        <w:rPr>
          <w:rFonts w:ascii="Arial" w:hAnsi="Arial" w:cs="Arial"/>
          <w:color w:val="BFBFBF"/>
          <w:szCs w:val="20"/>
        </w:rPr>
      </w:pPr>
      <w:r w:rsidRPr="005F120E">
        <w:rPr>
          <w:rFonts w:ascii="Arial" w:hAnsi="Arial" w:cs="Arial"/>
          <w:b/>
          <w:color w:val="BFBFBF"/>
          <w:szCs w:val="20"/>
        </w:rPr>
        <w:t>NOTA:</w:t>
      </w:r>
      <w:r w:rsidRPr="005F120E">
        <w:rPr>
          <w:rFonts w:ascii="Arial" w:hAnsi="Arial" w:cs="Arial"/>
          <w:color w:val="BFBFBF"/>
          <w:szCs w:val="20"/>
        </w:rPr>
        <w:t xml:space="preserve"> Si hay pluralidad de </w:t>
      </w:r>
      <w:r w:rsidRPr="00A940E0">
        <w:rPr>
          <w:rFonts w:ascii="Arial" w:hAnsi="Arial" w:cs="Arial"/>
          <w:i/>
          <w:color w:val="BFBFBF"/>
          <w:szCs w:val="20"/>
        </w:rPr>
        <w:t>“Investigado</w:t>
      </w:r>
      <w:r>
        <w:rPr>
          <w:rFonts w:ascii="Arial" w:hAnsi="Arial" w:cs="Arial"/>
          <w:i/>
          <w:color w:val="BFBFBF"/>
          <w:szCs w:val="20"/>
        </w:rPr>
        <w:t>s</w:t>
      </w:r>
      <w:r w:rsidRPr="00A940E0">
        <w:rPr>
          <w:rFonts w:ascii="Arial" w:hAnsi="Arial" w:cs="Arial"/>
          <w:i/>
          <w:color w:val="BFBFBF"/>
          <w:szCs w:val="20"/>
        </w:rPr>
        <w:t>”</w:t>
      </w:r>
      <w:r>
        <w:rPr>
          <w:rFonts w:ascii="Arial" w:hAnsi="Arial" w:cs="Arial"/>
          <w:color w:val="BFBFBF"/>
          <w:szCs w:val="20"/>
        </w:rPr>
        <w:t xml:space="preserve">, </w:t>
      </w:r>
      <w:r w:rsidRPr="004C251D">
        <w:rPr>
          <w:rFonts w:ascii="Arial" w:hAnsi="Arial" w:cs="Arial"/>
          <w:i/>
          <w:color w:val="BFBFBF"/>
          <w:szCs w:val="20"/>
        </w:rPr>
        <w:t>“Cargos”</w:t>
      </w:r>
      <w:r w:rsidRPr="00A940E0">
        <w:rPr>
          <w:rFonts w:ascii="Arial" w:hAnsi="Arial" w:cs="Arial"/>
          <w:color w:val="BFBFBF"/>
          <w:szCs w:val="20"/>
        </w:rPr>
        <w:t xml:space="preserve"> y </w:t>
      </w:r>
      <w:r w:rsidRPr="009D754E">
        <w:rPr>
          <w:rFonts w:ascii="Arial" w:hAnsi="Arial" w:cs="Arial"/>
          <w:i/>
          <w:color w:val="BFBFBF"/>
          <w:szCs w:val="20"/>
        </w:rPr>
        <w:t>“Faltas”</w:t>
      </w:r>
      <w:r w:rsidRPr="005F120E">
        <w:rPr>
          <w:rFonts w:ascii="Arial" w:hAnsi="Arial" w:cs="Arial"/>
          <w:color w:val="BFBFBF"/>
          <w:szCs w:val="20"/>
        </w:rPr>
        <w:t xml:space="preserve">, </w:t>
      </w:r>
      <w:r>
        <w:rPr>
          <w:rFonts w:ascii="Arial" w:hAnsi="Arial" w:cs="Arial"/>
          <w:color w:val="BFBFBF"/>
          <w:szCs w:val="20"/>
        </w:rPr>
        <w:t xml:space="preserve">es obligatorio que </w:t>
      </w:r>
      <w:r w:rsidRPr="005F120E">
        <w:rPr>
          <w:rFonts w:ascii="Arial" w:hAnsi="Arial" w:cs="Arial"/>
          <w:color w:val="BFBFBF"/>
          <w:szCs w:val="20"/>
        </w:rPr>
        <w:t xml:space="preserve">este acápite </w:t>
      </w:r>
      <w:r>
        <w:rPr>
          <w:rFonts w:ascii="Arial" w:hAnsi="Arial" w:cs="Arial"/>
          <w:color w:val="BFBFBF"/>
          <w:szCs w:val="20"/>
        </w:rPr>
        <w:t xml:space="preserve">se </w:t>
      </w:r>
      <w:r w:rsidRPr="005F120E">
        <w:rPr>
          <w:rFonts w:ascii="Arial" w:hAnsi="Arial" w:cs="Arial"/>
          <w:color w:val="BFBFBF"/>
          <w:szCs w:val="20"/>
        </w:rPr>
        <w:t>desarroll</w:t>
      </w:r>
      <w:r>
        <w:rPr>
          <w:rFonts w:ascii="Arial" w:hAnsi="Arial" w:cs="Arial"/>
          <w:color w:val="BFBFBF"/>
          <w:szCs w:val="20"/>
        </w:rPr>
        <w:t>e</w:t>
      </w:r>
      <w:r w:rsidRPr="005F120E">
        <w:rPr>
          <w:rFonts w:ascii="Arial" w:hAnsi="Arial" w:cs="Arial"/>
          <w:color w:val="BFBFBF"/>
          <w:szCs w:val="20"/>
        </w:rPr>
        <w:t xml:space="preserve"> de maner</w:t>
      </w:r>
      <w:r>
        <w:rPr>
          <w:rFonts w:ascii="Arial" w:hAnsi="Arial" w:cs="Arial"/>
          <w:color w:val="BFBFBF"/>
          <w:szCs w:val="20"/>
        </w:rPr>
        <w:t>a independiente por cada uno de estos aspectos, pues la forma de culpabilidad puede variar entre uno y otro</w:t>
      </w:r>
      <w:r w:rsidRPr="005F120E">
        <w:rPr>
          <w:rFonts w:ascii="Arial" w:hAnsi="Arial" w:cs="Arial"/>
          <w:color w:val="BFBFBF"/>
          <w:szCs w:val="20"/>
        </w:rPr>
        <w:t>. …).</w:t>
      </w:r>
    </w:p>
    <w:p w:rsidR="00AF7A8C" w:rsidRDefault="00AF7A8C" w:rsidP="00AF7A8C">
      <w:pPr>
        <w:pStyle w:val="Textoindependiente"/>
        <w:spacing w:after="0" w:line="360" w:lineRule="auto"/>
        <w:rPr>
          <w:rFonts w:ascii="Arial" w:hAnsi="Arial" w:cs="Arial"/>
          <w:b/>
          <w:u w:val="single"/>
        </w:rPr>
      </w:pPr>
    </w:p>
    <w:p w:rsidR="000E0097" w:rsidRDefault="000E0097" w:rsidP="00AF7A8C">
      <w:pPr>
        <w:pStyle w:val="Textoindependiente"/>
        <w:spacing w:after="0" w:line="360" w:lineRule="auto"/>
        <w:rPr>
          <w:rFonts w:ascii="Arial" w:hAnsi="Arial" w:cs="Arial"/>
          <w:b/>
          <w:u w:val="single"/>
        </w:rPr>
      </w:pPr>
    </w:p>
    <w:p w:rsidR="004E6FEA" w:rsidRPr="004E6FEA" w:rsidRDefault="004E6FEA" w:rsidP="00EC1D64">
      <w:pPr>
        <w:pStyle w:val="Textoindependiente"/>
        <w:spacing w:after="0" w:line="360" w:lineRule="auto"/>
        <w:ind w:right="51"/>
        <w:jc w:val="both"/>
        <w:rPr>
          <w:rFonts w:ascii="Arial" w:hAnsi="Arial" w:cs="Arial"/>
          <w:color w:val="000000"/>
        </w:rPr>
      </w:pPr>
      <w:r w:rsidRPr="004E6FEA">
        <w:rPr>
          <w:rFonts w:ascii="Arial" w:hAnsi="Arial" w:cs="Arial"/>
        </w:rPr>
        <w:t xml:space="preserve">En mérito de lo antes expuesto, el suscrito </w:t>
      </w:r>
      <w:r w:rsidRPr="004E6FEA">
        <w:rPr>
          <w:rFonts w:ascii="Arial" w:hAnsi="Arial" w:cs="Arial"/>
          <w:color w:val="BFBFBF"/>
        </w:rPr>
        <w:t>(… Grado y Cargo del Funcionario Competente …)</w:t>
      </w:r>
      <w:r w:rsidRPr="004E6FEA">
        <w:rPr>
          <w:rFonts w:ascii="Arial" w:hAnsi="Arial" w:cs="Arial"/>
        </w:rPr>
        <w:t>, en calidad de Funcionario Competente y en pleno uso de las facultades legales que le confiere la Ley 1862 de 2017 “</w:t>
      </w:r>
      <w:r w:rsidRPr="004E6FEA">
        <w:rPr>
          <w:rFonts w:ascii="Arial" w:hAnsi="Arial" w:cs="Arial"/>
          <w:i/>
        </w:rPr>
        <w:t>Por la cual se establecen las normas de conducta del militar colombiano y se expide el Código Disciplinario Militar”</w:t>
      </w:r>
      <w:r w:rsidRPr="004E6FEA">
        <w:rPr>
          <w:rFonts w:ascii="Arial" w:hAnsi="Arial" w:cs="Arial"/>
          <w:color w:val="000000"/>
        </w:rPr>
        <w:t>,</w:t>
      </w:r>
    </w:p>
    <w:p w:rsidR="00E02DF5" w:rsidRDefault="00E02DF5" w:rsidP="00E4208F">
      <w:pPr>
        <w:pStyle w:val="Textoindependiente"/>
        <w:spacing w:after="0" w:line="360" w:lineRule="auto"/>
        <w:ind w:right="51"/>
        <w:jc w:val="both"/>
        <w:rPr>
          <w:rFonts w:ascii="Arial" w:hAnsi="Arial" w:cs="Arial"/>
        </w:rPr>
      </w:pPr>
    </w:p>
    <w:p w:rsidR="00E4208F" w:rsidRPr="005D77EC" w:rsidRDefault="00E4208F" w:rsidP="00E4208F">
      <w:pPr>
        <w:pStyle w:val="Textoindependiente"/>
        <w:spacing w:after="0" w:line="360" w:lineRule="auto"/>
        <w:ind w:right="51"/>
        <w:jc w:val="both"/>
        <w:rPr>
          <w:rFonts w:ascii="Arial" w:hAnsi="Arial" w:cs="Arial"/>
        </w:rPr>
      </w:pPr>
    </w:p>
    <w:p w:rsidR="008C0649" w:rsidRPr="00E02DF5" w:rsidRDefault="008C0649" w:rsidP="00EC1D64">
      <w:pPr>
        <w:spacing w:line="360" w:lineRule="auto"/>
        <w:jc w:val="center"/>
        <w:rPr>
          <w:rFonts w:ascii="Arial" w:hAnsi="Arial" w:cs="Arial"/>
          <w:b/>
          <w:sz w:val="26"/>
          <w:szCs w:val="26"/>
        </w:rPr>
      </w:pPr>
      <w:r w:rsidRPr="00E02DF5">
        <w:rPr>
          <w:rFonts w:ascii="Arial" w:hAnsi="Arial" w:cs="Arial"/>
          <w:b/>
          <w:sz w:val="26"/>
          <w:szCs w:val="26"/>
          <w:u w:val="single"/>
        </w:rPr>
        <w:t>RESUELVE</w:t>
      </w:r>
    </w:p>
    <w:p w:rsidR="008C0649" w:rsidRPr="00FC2302" w:rsidRDefault="008C0649" w:rsidP="00EC1D64">
      <w:pPr>
        <w:spacing w:line="360" w:lineRule="auto"/>
        <w:rPr>
          <w:rFonts w:ascii="Arial" w:hAnsi="Arial" w:cs="Arial"/>
        </w:rPr>
      </w:pPr>
    </w:p>
    <w:p w:rsidR="006237D8" w:rsidRDefault="006237D8" w:rsidP="006237D8">
      <w:pPr>
        <w:spacing w:line="360" w:lineRule="auto"/>
        <w:ind w:left="1701" w:hanging="1701"/>
        <w:jc w:val="both"/>
        <w:rPr>
          <w:rFonts w:ascii="Arial" w:hAnsi="Arial" w:cs="Arial"/>
        </w:rPr>
      </w:pPr>
      <w:r w:rsidRPr="00BB28CC">
        <w:rPr>
          <w:rFonts w:ascii="Arial" w:hAnsi="Arial" w:cs="Arial"/>
          <w:b/>
          <w:sz w:val="26"/>
          <w:szCs w:val="26"/>
          <w:lang w:val="es-ES_tradnl"/>
        </w:rPr>
        <w:t>PRIMERO:</w:t>
      </w:r>
      <w:r>
        <w:rPr>
          <w:rFonts w:ascii="Arial" w:hAnsi="Arial" w:cs="Arial"/>
          <w:b/>
          <w:lang w:val="es-ES_tradnl"/>
        </w:rPr>
        <w:tab/>
        <w:t>FORMULAR CARGOS</w:t>
      </w:r>
      <w:r w:rsidRPr="00BB28CC">
        <w:rPr>
          <w:rFonts w:ascii="Arial" w:hAnsi="Arial" w:cs="Arial"/>
          <w:b/>
          <w:lang w:val="es-ES_tradnl"/>
        </w:rPr>
        <w:t xml:space="preserve"> </w:t>
      </w:r>
      <w:r w:rsidRPr="00FC2302">
        <w:rPr>
          <w:rFonts w:ascii="Arial" w:hAnsi="Arial" w:cs="Arial"/>
        </w:rPr>
        <w:t xml:space="preserve">al </w:t>
      </w:r>
      <w:r w:rsidRPr="00A05839">
        <w:rPr>
          <w:rFonts w:ascii="Arial" w:hAnsi="Arial" w:cs="Arial"/>
          <w:color w:val="BFBFBF"/>
        </w:rPr>
        <w:t>(…Se citan Grado, Nombres, Apellidos y Documento de Identificación del investigado(</w:t>
      </w:r>
      <w:r>
        <w:rPr>
          <w:rFonts w:ascii="Arial" w:hAnsi="Arial" w:cs="Arial"/>
          <w:color w:val="BFBFBF"/>
        </w:rPr>
        <w:t>s</w:t>
      </w:r>
      <w:r w:rsidRPr="00F20BB7">
        <w:rPr>
          <w:rFonts w:ascii="Arial" w:hAnsi="Arial" w:cs="Arial"/>
          <w:color w:val="BFBFBF"/>
        </w:rPr>
        <w:t>)</w:t>
      </w:r>
      <w:r>
        <w:rPr>
          <w:rFonts w:ascii="Arial" w:hAnsi="Arial" w:cs="Arial"/>
          <w:color w:val="BFBFBF"/>
        </w:rPr>
        <w:t>)</w:t>
      </w:r>
      <w:r>
        <w:rPr>
          <w:rFonts w:ascii="Arial" w:hAnsi="Arial" w:cs="Arial"/>
        </w:rPr>
        <w:t xml:space="preserve">, quien para la fecha de los hechos ostentaba el cargo de </w:t>
      </w:r>
      <w:r w:rsidRPr="00C52DAB">
        <w:rPr>
          <w:rFonts w:ascii="Arial" w:hAnsi="Arial" w:cs="Arial"/>
          <w:color w:val="BFBFBF"/>
        </w:rPr>
        <w:t>(… Se cita el cargo que ostentaba el investigado(s) para la fecha de los hechos …)</w:t>
      </w:r>
      <w:r>
        <w:rPr>
          <w:rFonts w:ascii="Arial" w:hAnsi="Arial" w:cs="Arial"/>
        </w:rPr>
        <w:t xml:space="preserve">, por la presunta comisión de la </w:t>
      </w:r>
      <w:r w:rsidR="00FD08AD">
        <w:rPr>
          <w:rFonts w:ascii="Arial" w:hAnsi="Arial" w:cs="Arial"/>
        </w:rPr>
        <w:t>f</w:t>
      </w:r>
      <w:r>
        <w:rPr>
          <w:rFonts w:ascii="Arial" w:hAnsi="Arial" w:cs="Arial"/>
        </w:rPr>
        <w:t xml:space="preserve">alta disciplinaria </w:t>
      </w:r>
      <w:r w:rsidR="00FD08AD" w:rsidRPr="00FD08AD">
        <w:rPr>
          <w:rFonts w:ascii="Arial" w:hAnsi="Arial" w:cs="Arial"/>
          <w:b/>
        </w:rPr>
        <w:t>“LEVE”</w:t>
      </w:r>
      <w:r w:rsidR="00FD08AD">
        <w:rPr>
          <w:rFonts w:ascii="Arial" w:hAnsi="Arial" w:cs="Arial"/>
        </w:rPr>
        <w:t xml:space="preserve"> </w:t>
      </w:r>
      <w:r>
        <w:rPr>
          <w:rFonts w:ascii="Arial" w:hAnsi="Arial" w:cs="Arial"/>
        </w:rPr>
        <w:t xml:space="preserve">contenida en el </w:t>
      </w:r>
      <w:r w:rsidRPr="00A271C0">
        <w:rPr>
          <w:rFonts w:ascii="Arial" w:hAnsi="Arial" w:cs="Arial"/>
          <w:color w:val="BFBFBF"/>
        </w:rPr>
        <w:t>(se cita el numeral</w:t>
      </w:r>
      <w:r>
        <w:rPr>
          <w:rFonts w:ascii="Arial" w:hAnsi="Arial" w:cs="Arial"/>
          <w:color w:val="BFBFBF"/>
        </w:rPr>
        <w:t xml:space="preserve"> y artículo </w:t>
      </w:r>
      <w:r w:rsidRPr="00A271C0">
        <w:rPr>
          <w:rFonts w:ascii="Arial" w:hAnsi="Arial" w:cs="Arial"/>
          <w:color w:val="BFBFBF"/>
        </w:rPr>
        <w:t>de la norma que se reprocha violada conforme a la formulación de cargos)</w:t>
      </w:r>
      <w:r>
        <w:rPr>
          <w:rFonts w:ascii="Arial" w:hAnsi="Arial" w:cs="Arial"/>
        </w:rPr>
        <w:t xml:space="preserve"> de la Ley 1862 de 2017; </w:t>
      </w:r>
      <w:r w:rsidRPr="006D404A">
        <w:rPr>
          <w:rFonts w:ascii="Arial" w:hAnsi="Arial" w:cs="Arial"/>
        </w:rPr>
        <w:t xml:space="preserve">lo anterior </w:t>
      </w:r>
      <w:r>
        <w:rPr>
          <w:rFonts w:ascii="Arial" w:hAnsi="Arial" w:cs="Arial"/>
        </w:rPr>
        <w:t xml:space="preserve">de conformidad con </w:t>
      </w:r>
      <w:r w:rsidRPr="006D404A">
        <w:rPr>
          <w:rFonts w:ascii="Arial" w:hAnsi="Arial" w:cs="Arial"/>
        </w:rPr>
        <w:t>las consideraciones expuestas en la parte motiva del presente proveído</w:t>
      </w:r>
      <w:r>
        <w:rPr>
          <w:rFonts w:ascii="Arial" w:hAnsi="Arial" w:cs="Arial"/>
        </w:rPr>
        <w:t>.</w:t>
      </w:r>
    </w:p>
    <w:p w:rsidR="006237D8" w:rsidRDefault="006237D8" w:rsidP="006237D8">
      <w:pPr>
        <w:spacing w:line="360" w:lineRule="auto"/>
        <w:ind w:left="1701" w:hanging="1701"/>
        <w:jc w:val="both"/>
        <w:rPr>
          <w:rFonts w:ascii="Arial" w:hAnsi="Arial" w:cs="Arial"/>
          <w:b/>
          <w:sz w:val="26"/>
          <w:szCs w:val="26"/>
        </w:rPr>
      </w:pPr>
    </w:p>
    <w:p w:rsidR="00F919A3" w:rsidRDefault="00F919A3" w:rsidP="006237D8">
      <w:pPr>
        <w:spacing w:line="360" w:lineRule="auto"/>
        <w:ind w:left="1701" w:hanging="1701"/>
        <w:jc w:val="both"/>
        <w:rPr>
          <w:rFonts w:ascii="Arial" w:hAnsi="Arial" w:cs="Arial"/>
          <w:b/>
          <w:sz w:val="26"/>
          <w:szCs w:val="26"/>
        </w:rPr>
      </w:pPr>
      <w:r w:rsidRPr="00F919A3">
        <w:rPr>
          <w:rFonts w:ascii="Arial" w:hAnsi="Arial" w:cs="Arial"/>
          <w:b/>
        </w:rPr>
        <w:t>SEGUNDO:</w:t>
      </w:r>
      <w:r>
        <w:rPr>
          <w:rFonts w:ascii="Arial" w:hAnsi="Arial" w:cs="Arial"/>
          <w:b/>
          <w:sz w:val="26"/>
          <w:szCs w:val="26"/>
        </w:rPr>
        <w:tab/>
      </w:r>
      <w:r w:rsidRPr="00F919A3">
        <w:rPr>
          <w:rFonts w:ascii="Arial" w:hAnsi="Arial" w:cs="Arial"/>
          <w:b/>
        </w:rPr>
        <w:t>CÍTAR</w:t>
      </w:r>
      <w:r w:rsidRPr="00F919A3">
        <w:rPr>
          <w:rFonts w:ascii="Arial" w:hAnsi="Arial" w:cs="Arial"/>
        </w:rPr>
        <w:t xml:space="preserve"> a </w:t>
      </w:r>
      <w:r w:rsidRPr="00F919A3">
        <w:rPr>
          <w:rFonts w:ascii="Arial" w:hAnsi="Arial" w:cs="Arial"/>
          <w:b/>
        </w:rPr>
        <w:t>AUDIENCIA</w:t>
      </w:r>
      <w:r w:rsidRPr="00F919A3">
        <w:rPr>
          <w:rFonts w:ascii="Arial" w:hAnsi="Arial" w:cs="Arial"/>
        </w:rPr>
        <w:t xml:space="preserve"> al </w:t>
      </w:r>
      <w:r w:rsidRPr="00F919A3">
        <w:rPr>
          <w:rFonts w:ascii="Arial" w:hAnsi="Arial" w:cs="Arial"/>
          <w:color w:val="BFBFBF"/>
        </w:rPr>
        <w:t>(…Se citan Grado, Nombres, Apellidos y Documento de Identificación del investigado(s))</w:t>
      </w:r>
      <w:r w:rsidRPr="00F919A3">
        <w:rPr>
          <w:rFonts w:ascii="Arial" w:hAnsi="Arial" w:cs="Arial"/>
        </w:rPr>
        <w:t xml:space="preserve">, </w:t>
      </w:r>
      <w:r w:rsidRPr="00F919A3">
        <w:rPr>
          <w:rFonts w:ascii="Arial" w:hAnsi="Arial" w:cs="Arial"/>
          <w:lang w:val="es-ES_tradnl"/>
        </w:rPr>
        <w:t>para el día</w:t>
      </w:r>
      <w:r w:rsidRPr="00F919A3">
        <w:rPr>
          <w:rFonts w:ascii="Arial" w:hAnsi="Arial" w:cs="Arial"/>
          <w:color w:val="BFBFBF"/>
          <w:lang w:val="es-ES_tradnl"/>
        </w:rPr>
        <w:t xml:space="preserve"> (… Se determina de inmediato fecha para la audiencia, la cual debe realizarse a más tardar dentro de los cinco (5) días hábiles siguientes al conocimiento de los hechos o presentación de la queja, informe o indagación disciplinaria)</w:t>
      </w:r>
      <w:r w:rsidRPr="00F919A3">
        <w:rPr>
          <w:rFonts w:ascii="Arial" w:hAnsi="Arial" w:cs="Arial"/>
          <w:lang w:val="es-ES_tradnl"/>
        </w:rPr>
        <w:t>,</w:t>
      </w:r>
      <w:r>
        <w:rPr>
          <w:rFonts w:ascii="Arial" w:hAnsi="Arial" w:cs="Arial"/>
          <w:lang w:val="es-ES_tradnl"/>
        </w:rPr>
        <w:t xml:space="preserve"> lo anterior </w:t>
      </w:r>
      <w:r w:rsidRPr="00F919A3">
        <w:rPr>
          <w:rFonts w:ascii="Arial" w:hAnsi="Arial" w:cs="Arial"/>
        </w:rPr>
        <w:t>con el fin de verificar los hechos materia de investigación, la conducta que se le imputa y permitirle que ejerza sus derechos,</w:t>
      </w:r>
      <w:r w:rsidRPr="00F919A3">
        <w:rPr>
          <w:rFonts w:ascii="Arial" w:hAnsi="Arial" w:cs="Arial"/>
          <w:lang w:val="es-ES_tradnl"/>
        </w:rPr>
        <w:t xml:space="preserve"> los cuales se encuentran </w:t>
      </w:r>
      <w:r w:rsidRPr="00F919A3">
        <w:rPr>
          <w:rFonts w:ascii="Arial" w:hAnsi="Arial" w:cs="Arial"/>
        </w:rPr>
        <w:t>consagrados en el artículo 149º</w:t>
      </w:r>
      <w:r w:rsidRPr="00F919A3">
        <w:rPr>
          <w:rStyle w:val="Refdenotaalpie"/>
          <w:rFonts w:ascii="Arial" w:hAnsi="Arial" w:cs="Arial"/>
          <w:b/>
        </w:rPr>
        <w:footnoteReference w:id="4"/>
      </w:r>
      <w:r w:rsidRPr="00F919A3">
        <w:rPr>
          <w:rFonts w:ascii="Arial" w:hAnsi="Arial" w:cs="Arial"/>
        </w:rPr>
        <w:t xml:space="preserve"> de la Ley 1862 de 2017</w:t>
      </w:r>
      <w:r w:rsidR="00C13E73">
        <w:rPr>
          <w:rFonts w:ascii="Arial" w:hAnsi="Arial" w:cs="Arial"/>
        </w:rPr>
        <w:t>.</w:t>
      </w:r>
    </w:p>
    <w:p w:rsidR="00F919A3" w:rsidRPr="003D34E7" w:rsidRDefault="00F919A3" w:rsidP="006237D8">
      <w:pPr>
        <w:spacing w:line="360" w:lineRule="auto"/>
        <w:ind w:left="1701" w:hanging="1701"/>
        <w:jc w:val="both"/>
        <w:rPr>
          <w:rFonts w:ascii="Arial" w:hAnsi="Arial" w:cs="Arial"/>
          <w:b/>
          <w:sz w:val="26"/>
          <w:szCs w:val="26"/>
        </w:rPr>
      </w:pPr>
    </w:p>
    <w:p w:rsidR="006237D8" w:rsidRDefault="00F919A3" w:rsidP="006237D8">
      <w:pPr>
        <w:spacing w:line="360" w:lineRule="auto"/>
        <w:ind w:left="1701" w:hanging="1701"/>
        <w:jc w:val="both"/>
        <w:rPr>
          <w:rFonts w:ascii="Arial" w:hAnsi="Arial" w:cs="Arial"/>
          <w:lang w:val="es-ES_tradnl"/>
        </w:rPr>
      </w:pPr>
      <w:r>
        <w:rPr>
          <w:rFonts w:ascii="Arial" w:hAnsi="Arial" w:cs="Arial"/>
          <w:b/>
          <w:lang w:val="es-ES_tradnl"/>
        </w:rPr>
        <w:t>TERCERO</w:t>
      </w:r>
      <w:r w:rsidR="006237D8" w:rsidRPr="00BB28CC">
        <w:rPr>
          <w:rFonts w:ascii="Arial" w:hAnsi="Arial" w:cs="Arial"/>
          <w:b/>
          <w:lang w:val="es-ES_tradnl"/>
        </w:rPr>
        <w:t>:</w:t>
      </w:r>
      <w:r w:rsidR="006237D8" w:rsidRPr="00BB28CC">
        <w:rPr>
          <w:rFonts w:ascii="Arial" w:hAnsi="Arial" w:cs="Arial"/>
          <w:b/>
          <w:lang w:val="es-ES_tradnl"/>
        </w:rPr>
        <w:tab/>
        <w:t>NOTI</w:t>
      </w:r>
      <w:r w:rsidR="006237D8">
        <w:rPr>
          <w:rFonts w:ascii="Arial" w:hAnsi="Arial" w:cs="Arial"/>
          <w:b/>
          <w:lang w:val="es-ES_tradnl"/>
        </w:rPr>
        <w:t xml:space="preserve">CAR </w:t>
      </w:r>
      <w:r w:rsidR="006237D8" w:rsidRPr="00575608">
        <w:rPr>
          <w:rFonts w:ascii="Arial" w:hAnsi="Arial" w:cs="Arial"/>
          <w:b/>
          <w:lang w:val="es-ES_tradnl"/>
        </w:rPr>
        <w:t>PERSONALMENTE</w:t>
      </w:r>
      <w:r w:rsidR="006237D8">
        <w:rPr>
          <w:rFonts w:ascii="Arial" w:hAnsi="Arial" w:cs="Arial"/>
          <w:lang w:val="es-ES_tradnl"/>
        </w:rPr>
        <w:t xml:space="preserve"> el contenido de la presente providencia a los sujetos procesales </w:t>
      </w:r>
      <w:r w:rsidR="006237D8" w:rsidRPr="00AB5B53">
        <w:rPr>
          <w:rFonts w:ascii="Arial" w:hAnsi="Arial" w:cs="Arial"/>
          <w:color w:val="BFBFBF"/>
          <w:lang w:val="es-ES_tradnl"/>
        </w:rPr>
        <w:t>(</w:t>
      </w:r>
      <w:r w:rsidR="006237D8">
        <w:rPr>
          <w:rFonts w:ascii="Arial" w:hAnsi="Arial" w:cs="Arial"/>
          <w:color w:val="BFBFBF"/>
          <w:lang w:val="es-ES_tradnl"/>
        </w:rPr>
        <w:t xml:space="preserve">.. Se citan al </w:t>
      </w:r>
      <w:r w:rsidR="006237D8" w:rsidRPr="00AB5B53">
        <w:rPr>
          <w:rFonts w:ascii="Arial" w:hAnsi="Arial" w:cs="Arial"/>
          <w:color w:val="BFBFBF"/>
          <w:lang w:val="es-ES_tradnl"/>
        </w:rPr>
        <w:t xml:space="preserve">investigado(s), defensor(es) y </w:t>
      </w:r>
      <w:r w:rsidR="006237D8" w:rsidRPr="00AB5B53">
        <w:rPr>
          <w:rFonts w:ascii="Arial" w:hAnsi="Arial" w:cs="Arial"/>
          <w:color w:val="BFBFBF"/>
        </w:rPr>
        <w:t xml:space="preserve">la víctima(s) </w:t>
      </w:r>
      <w:r w:rsidR="006237D8" w:rsidRPr="009C1615">
        <w:rPr>
          <w:rFonts w:ascii="Arial" w:hAnsi="Arial" w:cs="Arial"/>
          <w:i/>
          <w:color w:val="BFBFBF"/>
        </w:rPr>
        <w:t>(en el evento de que ésta exista)</w:t>
      </w:r>
      <w:r w:rsidR="006237D8" w:rsidRPr="00AB5B53">
        <w:rPr>
          <w:rFonts w:ascii="Arial" w:hAnsi="Arial" w:cs="Arial"/>
          <w:color w:val="BFBFBF"/>
        </w:rPr>
        <w:t xml:space="preserve">, </w:t>
      </w:r>
      <w:r w:rsidR="006237D8">
        <w:rPr>
          <w:rFonts w:ascii="Arial" w:hAnsi="Arial" w:cs="Arial"/>
          <w:color w:val="BFBFBF"/>
        </w:rPr>
        <w:t xml:space="preserve">identificándolos por sus </w:t>
      </w:r>
      <w:r w:rsidR="006237D8" w:rsidRPr="00AB5B53">
        <w:rPr>
          <w:rFonts w:ascii="Arial" w:hAnsi="Arial" w:cs="Arial"/>
          <w:color w:val="BFBFBF"/>
        </w:rPr>
        <w:t>Grados, Nombres, Apellidos y Documento de Identificación, según corresponda)</w:t>
      </w:r>
      <w:r w:rsidR="006237D8" w:rsidRPr="00905622">
        <w:rPr>
          <w:rFonts w:ascii="Arial" w:hAnsi="Arial" w:cs="Arial"/>
        </w:rPr>
        <w:t>,</w:t>
      </w:r>
      <w:r w:rsidR="006237D8">
        <w:rPr>
          <w:rFonts w:ascii="Arial" w:hAnsi="Arial" w:cs="Arial"/>
        </w:rPr>
        <w:t xml:space="preserve"> </w:t>
      </w:r>
      <w:r w:rsidR="006237D8">
        <w:rPr>
          <w:rFonts w:ascii="Arial" w:hAnsi="Arial" w:cs="Arial"/>
          <w:lang w:val="es-ES_tradnl"/>
        </w:rPr>
        <w:t xml:space="preserve">en </w:t>
      </w:r>
      <w:r w:rsidR="006237D8" w:rsidRPr="00BB28CC">
        <w:rPr>
          <w:rFonts w:ascii="Arial" w:hAnsi="Arial" w:cs="Arial"/>
          <w:lang w:val="es-ES_tradnl"/>
        </w:rPr>
        <w:t>la forma y términos establecidos en los artículos 153</w:t>
      </w:r>
      <w:r w:rsidR="006237D8">
        <w:rPr>
          <w:rFonts w:ascii="Arial" w:hAnsi="Arial" w:cs="Arial"/>
          <w:lang w:val="es-ES_tradnl"/>
        </w:rPr>
        <w:t xml:space="preserve">º, 158º, 159º y 236º  </w:t>
      </w:r>
      <w:r w:rsidR="006237D8" w:rsidRPr="00BB28CC">
        <w:rPr>
          <w:rFonts w:ascii="Arial" w:hAnsi="Arial" w:cs="Arial"/>
          <w:lang w:val="es-ES_tradnl"/>
        </w:rPr>
        <w:t>de la Ley 1862 de 2017</w:t>
      </w:r>
      <w:r w:rsidR="006237D8">
        <w:rPr>
          <w:rFonts w:ascii="Arial" w:hAnsi="Arial" w:cs="Arial"/>
          <w:lang w:val="es-ES_tradnl"/>
        </w:rPr>
        <w:t xml:space="preserve">; advirtiéndose que no ser posible dicha notificación, se procederá a la </w:t>
      </w:r>
      <w:r w:rsidR="006237D8" w:rsidRPr="00B33A09">
        <w:rPr>
          <w:rFonts w:ascii="Arial" w:hAnsi="Arial" w:cs="Arial"/>
          <w:i/>
          <w:lang w:val="es-ES_tradnl"/>
        </w:rPr>
        <w:t>“Notificación por Edicto”</w:t>
      </w:r>
      <w:r w:rsidR="006237D8">
        <w:rPr>
          <w:rFonts w:ascii="Arial" w:hAnsi="Arial" w:cs="Arial"/>
          <w:lang w:val="es-ES_tradnl"/>
        </w:rPr>
        <w:t xml:space="preserve"> en la forma y términos previstos en los artículos </w:t>
      </w:r>
      <w:r w:rsidR="006237D8" w:rsidRPr="00BB28CC">
        <w:rPr>
          <w:rFonts w:ascii="Arial" w:hAnsi="Arial" w:cs="Arial"/>
          <w:lang w:val="es-ES_tradnl"/>
        </w:rPr>
        <w:t>154</w:t>
      </w:r>
      <w:r w:rsidR="006237D8">
        <w:rPr>
          <w:rFonts w:ascii="Arial" w:hAnsi="Arial" w:cs="Arial"/>
          <w:lang w:val="es-ES_tradnl"/>
        </w:rPr>
        <w:t>º y 235º ibídem. Bajo los preceptos legales de esta última norma se librarán las citaciones a los sujetos procesales.</w:t>
      </w:r>
    </w:p>
    <w:p w:rsidR="00412E4D" w:rsidRDefault="00412E4D" w:rsidP="006237D8">
      <w:pPr>
        <w:pStyle w:val="Ttulo"/>
        <w:spacing w:line="360" w:lineRule="auto"/>
        <w:ind w:left="1701" w:hanging="1701"/>
        <w:jc w:val="both"/>
        <w:rPr>
          <w:rFonts w:cs="Arial"/>
          <w:b w:val="0"/>
          <w:szCs w:val="24"/>
        </w:rPr>
      </w:pPr>
    </w:p>
    <w:p w:rsidR="006237D8" w:rsidRPr="005F7FC7" w:rsidRDefault="00050B1D" w:rsidP="006237D8">
      <w:pPr>
        <w:pStyle w:val="Ttulo"/>
        <w:spacing w:line="360" w:lineRule="auto"/>
        <w:ind w:left="1701" w:hanging="1701"/>
        <w:jc w:val="both"/>
        <w:rPr>
          <w:rFonts w:cs="Arial"/>
          <w:b w:val="0"/>
          <w:szCs w:val="24"/>
        </w:rPr>
      </w:pPr>
      <w:r w:rsidRPr="00050B1D">
        <w:rPr>
          <w:rFonts w:cs="Arial"/>
          <w:szCs w:val="24"/>
        </w:rPr>
        <w:t>CUARTO:</w:t>
      </w:r>
      <w:r>
        <w:rPr>
          <w:rFonts w:cs="Arial"/>
          <w:b w:val="0"/>
          <w:szCs w:val="24"/>
        </w:rPr>
        <w:tab/>
      </w:r>
      <w:r w:rsidR="006237D8" w:rsidRPr="005F7FC7">
        <w:rPr>
          <w:rFonts w:cs="Arial"/>
          <w:b w:val="0"/>
          <w:szCs w:val="24"/>
        </w:rPr>
        <w:t xml:space="preserve">Como consecuencia de lo anterior, se </w:t>
      </w:r>
      <w:r w:rsidR="006237D8" w:rsidRPr="00CF41AB">
        <w:rPr>
          <w:rFonts w:cs="Arial"/>
          <w:szCs w:val="24"/>
        </w:rPr>
        <w:t>ORDENA</w:t>
      </w:r>
      <w:r w:rsidR="006237D8" w:rsidRPr="005F7FC7">
        <w:rPr>
          <w:rFonts w:cs="Arial"/>
          <w:b w:val="0"/>
          <w:szCs w:val="24"/>
        </w:rPr>
        <w:t xml:space="preserve"> la práctica de las siguientes pruebas:</w:t>
      </w:r>
    </w:p>
    <w:p w:rsidR="006237D8" w:rsidRPr="00905622" w:rsidRDefault="006237D8" w:rsidP="006237D8">
      <w:pPr>
        <w:spacing w:line="360" w:lineRule="auto"/>
        <w:ind w:left="1701" w:hanging="1701"/>
        <w:jc w:val="both"/>
        <w:rPr>
          <w:rFonts w:ascii="Arial" w:hAnsi="Arial" w:cs="Arial"/>
        </w:rPr>
      </w:pPr>
    </w:p>
    <w:p w:rsidR="006237D8" w:rsidRPr="00905622" w:rsidRDefault="006237D8" w:rsidP="006237D8">
      <w:pPr>
        <w:numPr>
          <w:ilvl w:val="0"/>
          <w:numId w:val="33"/>
        </w:numPr>
        <w:spacing w:line="360" w:lineRule="auto"/>
        <w:ind w:left="1701" w:firstLine="0"/>
        <w:jc w:val="both"/>
        <w:rPr>
          <w:rFonts w:ascii="Arial" w:hAnsi="Arial" w:cs="Arial"/>
          <w:sz w:val="26"/>
          <w:szCs w:val="26"/>
          <w:lang w:val="es-ES_tradnl"/>
        </w:rPr>
      </w:pPr>
      <w:r w:rsidRPr="00905622">
        <w:rPr>
          <w:rFonts w:ascii="Arial" w:hAnsi="Arial" w:cs="Arial"/>
          <w:sz w:val="26"/>
          <w:szCs w:val="26"/>
          <w:lang w:val="es-ES_tradnl"/>
        </w:rPr>
        <w:t xml:space="preserve">Pruebas </w:t>
      </w:r>
      <w:r>
        <w:rPr>
          <w:rFonts w:ascii="Arial" w:hAnsi="Arial" w:cs="Arial"/>
          <w:sz w:val="26"/>
          <w:szCs w:val="26"/>
          <w:lang w:val="es-ES_tradnl"/>
        </w:rPr>
        <w:t>D</w:t>
      </w:r>
      <w:r w:rsidRPr="00905622">
        <w:rPr>
          <w:rFonts w:ascii="Arial" w:hAnsi="Arial" w:cs="Arial"/>
          <w:sz w:val="26"/>
          <w:szCs w:val="26"/>
          <w:lang w:val="es-ES_tradnl"/>
        </w:rPr>
        <w:t xml:space="preserve">ocumentales: </w:t>
      </w:r>
      <w:r w:rsidRPr="00905622">
        <w:rPr>
          <w:rFonts w:ascii="Arial" w:hAnsi="Arial" w:cs="Arial"/>
          <w:lang w:val="es-ES_tradnl"/>
        </w:rPr>
        <w:t>(………………………………)</w:t>
      </w:r>
    </w:p>
    <w:p w:rsidR="006237D8" w:rsidRPr="00905622" w:rsidRDefault="006237D8" w:rsidP="006237D8">
      <w:pPr>
        <w:numPr>
          <w:ilvl w:val="0"/>
          <w:numId w:val="33"/>
        </w:numPr>
        <w:spacing w:line="360" w:lineRule="auto"/>
        <w:ind w:left="1701" w:firstLine="0"/>
        <w:jc w:val="both"/>
        <w:rPr>
          <w:rFonts w:ascii="Arial" w:hAnsi="Arial" w:cs="Arial"/>
          <w:sz w:val="26"/>
          <w:szCs w:val="26"/>
          <w:lang w:val="es-ES_tradnl"/>
        </w:rPr>
      </w:pPr>
      <w:r w:rsidRPr="00905622">
        <w:rPr>
          <w:rFonts w:ascii="Arial" w:hAnsi="Arial" w:cs="Arial"/>
          <w:sz w:val="26"/>
          <w:szCs w:val="26"/>
          <w:lang w:val="es-ES_tradnl"/>
        </w:rPr>
        <w:t xml:space="preserve">Pruebas </w:t>
      </w:r>
      <w:r>
        <w:rPr>
          <w:rFonts w:ascii="Arial" w:hAnsi="Arial" w:cs="Arial"/>
          <w:sz w:val="26"/>
          <w:szCs w:val="26"/>
          <w:lang w:val="es-ES_tradnl"/>
        </w:rPr>
        <w:t>T</w:t>
      </w:r>
      <w:r w:rsidRPr="00905622">
        <w:rPr>
          <w:rFonts w:ascii="Arial" w:hAnsi="Arial" w:cs="Arial"/>
          <w:sz w:val="26"/>
          <w:szCs w:val="26"/>
          <w:lang w:val="es-ES_tradnl"/>
        </w:rPr>
        <w:t xml:space="preserve">estimoniales: </w:t>
      </w:r>
      <w:r w:rsidRPr="00905622">
        <w:rPr>
          <w:rFonts w:ascii="Arial" w:hAnsi="Arial" w:cs="Arial"/>
          <w:lang w:val="es-ES_tradnl"/>
        </w:rPr>
        <w:t>(………………………… ……)</w:t>
      </w:r>
    </w:p>
    <w:p w:rsidR="006237D8" w:rsidRPr="00905622" w:rsidRDefault="006237D8" w:rsidP="006237D8">
      <w:pPr>
        <w:numPr>
          <w:ilvl w:val="0"/>
          <w:numId w:val="33"/>
        </w:numPr>
        <w:spacing w:line="360" w:lineRule="auto"/>
        <w:ind w:left="1701" w:firstLine="0"/>
        <w:jc w:val="both"/>
        <w:rPr>
          <w:rFonts w:ascii="Arial" w:hAnsi="Arial" w:cs="Arial"/>
          <w:b/>
          <w:sz w:val="26"/>
          <w:szCs w:val="26"/>
          <w:u w:val="single"/>
          <w:lang w:val="es-ES_tradnl"/>
        </w:rPr>
      </w:pPr>
      <w:r w:rsidRPr="00905622">
        <w:rPr>
          <w:rFonts w:ascii="Arial" w:hAnsi="Arial" w:cs="Arial"/>
          <w:sz w:val="26"/>
          <w:szCs w:val="26"/>
          <w:lang w:val="es-ES_tradnl"/>
        </w:rPr>
        <w:t xml:space="preserve">Pruebas </w:t>
      </w:r>
      <w:r>
        <w:rPr>
          <w:rFonts w:ascii="Arial" w:hAnsi="Arial" w:cs="Arial"/>
          <w:sz w:val="26"/>
          <w:szCs w:val="26"/>
          <w:lang w:val="es-ES_tradnl"/>
        </w:rPr>
        <w:t>P</w:t>
      </w:r>
      <w:r w:rsidRPr="00905622">
        <w:rPr>
          <w:rFonts w:ascii="Arial" w:hAnsi="Arial" w:cs="Arial"/>
          <w:sz w:val="26"/>
          <w:szCs w:val="26"/>
          <w:lang w:val="es-ES_tradnl"/>
        </w:rPr>
        <w:t xml:space="preserve">ericiales y </w:t>
      </w:r>
      <w:r>
        <w:rPr>
          <w:rFonts w:ascii="Arial" w:hAnsi="Arial" w:cs="Arial"/>
          <w:sz w:val="26"/>
          <w:szCs w:val="26"/>
          <w:lang w:val="es-ES_tradnl"/>
        </w:rPr>
        <w:t>T</w:t>
      </w:r>
      <w:r w:rsidRPr="00905622">
        <w:rPr>
          <w:rFonts w:ascii="Arial" w:hAnsi="Arial" w:cs="Arial"/>
          <w:sz w:val="26"/>
          <w:szCs w:val="26"/>
          <w:lang w:val="es-ES_tradnl"/>
        </w:rPr>
        <w:t>écnicas:</w:t>
      </w:r>
      <w:r w:rsidRPr="00905622">
        <w:rPr>
          <w:rFonts w:ascii="Arial" w:hAnsi="Arial" w:cs="Arial"/>
          <w:b/>
          <w:sz w:val="26"/>
          <w:szCs w:val="26"/>
          <w:u w:val="single"/>
          <w:lang w:val="es-ES_tradnl"/>
        </w:rPr>
        <w:t xml:space="preserve"> </w:t>
      </w:r>
      <w:r w:rsidRPr="00905622">
        <w:rPr>
          <w:rFonts w:ascii="Arial" w:hAnsi="Arial" w:cs="Arial"/>
          <w:lang w:val="es-ES_tradnl"/>
        </w:rPr>
        <w:t>(………………………)</w:t>
      </w:r>
    </w:p>
    <w:p w:rsidR="006237D8" w:rsidRPr="00905622" w:rsidRDefault="006237D8" w:rsidP="006237D8">
      <w:pPr>
        <w:numPr>
          <w:ilvl w:val="0"/>
          <w:numId w:val="33"/>
        </w:numPr>
        <w:spacing w:line="360" w:lineRule="auto"/>
        <w:ind w:left="1701" w:firstLine="0"/>
        <w:rPr>
          <w:rFonts w:ascii="Arial" w:hAnsi="Arial" w:cs="Arial"/>
          <w:sz w:val="26"/>
          <w:szCs w:val="26"/>
          <w:lang w:val="es-ES_tradnl"/>
        </w:rPr>
      </w:pPr>
      <w:r w:rsidRPr="00905622">
        <w:rPr>
          <w:rFonts w:ascii="Arial" w:hAnsi="Arial" w:cs="Arial"/>
          <w:sz w:val="26"/>
          <w:szCs w:val="26"/>
          <w:lang w:val="es-ES_tradnl"/>
        </w:rPr>
        <w:t xml:space="preserve">Inspección </w:t>
      </w:r>
      <w:r>
        <w:rPr>
          <w:rFonts w:ascii="Arial" w:hAnsi="Arial" w:cs="Arial"/>
          <w:sz w:val="26"/>
          <w:szCs w:val="26"/>
          <w:lang w:val="es-ES_tradnl"/>
        </w:rPr>
        <w:t>D</w:t>
      </w:r>
      <w:r w:rsidRPr="00905622">
        <w:rPr>
          <w:rFonts w:ascii="Arial" w:hAnsi="Arial" w:cs="Arial"/>
          <w:sz w:val="26"/>
          <w:szCs w:val="26"/>
          <w:lang w:val="es-ES_tradnl"/>
        </w:rPr>
        <w:t xml:space="preserve">isciplinaria: </w:t>
      </w:r>
      <w:r w:rsidRPr="00905622">
        <w:rPr>
          <w:rFonts w:ascii="Arial" w:hAnsi="Arial" w:cs="Arial"/>
          <w:lang w:val="es-ES_tradnl"/>
        </w:rPr>
        <w:t>(………………………………)</w:t>
      </w:r>
    </w:p>
    <w:p w:rsidR="006237D8" w:rsidRPr="00905622" w:rsidRDefault="006237D8" w:rsidP="006237D8">
      <w:pPr>
        <w:numPr>
          <w:ilvl w:val="0"/>
          <w:numId w:val="33"/>
        </w:numPr>
        <w:spacing w:line="360" w:lineRule="auto"/>
        <w:ind w:left="1701" w:firstLine="0"/>
        <w:rPr>
          <w:rFonts w:ascii="Arial" w:hAnsi="Arial" w:cs="Arial"/>
          <w:sz w:val="26"/>
          <w:szCs w:val="26"/>
          <w:lang w:val="es-ES_tradnl"/>
        </w:rPr>
      </w:pPr>
      <w:r w:rsidRPr="00905622">
        <w:rPr>
          <w:rFonts w:ascii="Arial" w:hAnsi="Arial" w:cs="Arial"/>
          <w:sz w:val="26"/>
          <w:szCs w:val="26"/>
          <w:lang w:val="es-ES_tradnl"/>
        </w:rPr>
        <w:t xml:space="preserve">Indicios: </w:t>
      </w:r>
      <w:r w:rsidRPr="00905622">
        <w:rPr>
          <w:rFonts w:ascii="Arial" w:hAnsi="Arial" w:cs="Arial"/>
          <w:lang w:val="es-ES_tradnl"/>
        </w:rPr>
        <w:t>(…………………………………………………)</w:t>
      </w:r>
    </w:p>
    <w:p w:rsidR="006237D8" w:rsidRDefault="006237D8" w:rsidP="006237D8">
      <w:pPr>
        <w:pStyle w:val="Ttulo"/>
        <w:spacing w:line="360" w:lineRule="auto"/>
        <w:ind w:left="1701" w:hanging="1701"/>
        <w:jc w:val="both"/>
        <w:rPr>
          <w:rFonts w:cs="Arial"/>
          <w:b w:val="0"/>
          <w:color w:val="BFBFBF"/>
          <w:szCs w:val="24"/>
        </w:rPr>
      </w:pPr>
    </w:p>
    <w:p w:rsidR="00AC3F3A" w:rsidRDefault="00AC3F3A" w:rsidP="00AC3F3A">
      <w:pPr>
        <w:pStyle w:val="Ttulo"/>
        <w:spacing w:line="360" w:lineRule="auto"/>
        <w:ind w:left="1701"/>
        <w:jc w:val="both"/>
        <w:rPr>
          <w:rFonts w:cs="Arial"/>
          <w:b w:val="0"/>
          <w:color w:val="BFBFBF"/>
          <w:szCs w:val="24"/>
        </w:rPr>
      </w:pPr>
      <w:r w:rsidRPr="00AC3F3A">
        <w:rPr>
          <w:rFonts w:cs="Arial"/>
          <w:color w:val="BFBFBF"/>
          <w:szCs w:val="24"/>
        </w:rPr>
        <w:t>NOTA:</w:t>
      </w:r>
      <w:r>
        <w:rPr>
          <w:rFonts w:cs="Arial"/>
          <w:b w:val="0"/>
          <w:color w:val="BFBFBF"/>
          <w:szCs w:val="24"/>
        </w:rPr>
        <w:t xml:space="preserve"> Este numeral se </w:t>
      </w:r>
      <w:r w:rsidR="00293A1F">
        <w:rPr>
          <w:rFonts w:cs="Arial"/>
          <w:b w:val="0"/>
          <w:color w:val="BFBFBF"/>
          <w:szCs w:val="24"/>
        </w:rPr>
        <w:t xml:space="preserve">incorpora a la providencia </w:t>
      </w:r>
      <w:r>
        <w:rPr>
          <w:rFonts w:cs="Arial"/>
          <w:b w:val="0"/>
          <w:color w:val="BFBFBF"/>
          <w:szCs w:val="24"/>
        </w:rPr>
        <w:t>en los casos en que la autoridad competente estime necesario, pertinente, conducente y útil la práctica de algunas pruebas, de lo contrario, se omitirá.</w:t>
      </w:r>
    </w:p>
    <w:p w:rsidR="00AC3F3A" w:rsidRPr="00AB5B53" w:rsidRDefault="00AC3F3A" w:rsidP="006237D8">
      <w:pPr>
        <w:pStyle w:val="Ttulo"/>
        <w:spacing w:line="360" w:lineRule="auto"/>
        <w:ind w:left="1701" w:hanging="1701"/>
        <w:jc w:val="both"/>
        <w:rPr>
          <w:rFonts w:cs="Arial"/>
          <w:b w:val="0"/>
          <w:color w:val="BFBFBF"/>
          <w:szCs w:val="24"/>
        </w:rPr>
      </w:pPr>
    </w:p>
    <w:p w:rsidR="006237D8" w:rsidRDefault="006237D8" w:rsidP="006237D8">
      <w:pPr>
        <w:spacing w:line="360" w:lineRule="auto"/>
        <w:ind w:left="1701" w:hanging="1701"/>
        <w:jc w:val="both"/>
        <w:rPr>
          <w:rFonts w:ascii="Arial" w:hAnsi="Arial" w:cs="Arial"/>
        </w:rPr>
      </w:pPr>
      <w:r>
        <w:rPr>
          <w:rFonts w:ascii="Arial" w:hAnsi="Arial" w:cs="Arial"/>
          <w:b/>
          <w:lang w:val="es-ES_tradnl"/>
        </w:rPr>
        <w:t>QUINTO:</w:t>
      </w:r>
      <w:r>
        <w:rPr>
          <w:rFonts w:ascii="Arial" w:hAnsi="Arial" w:cs="Arial"/>
          <w:b/>
          <w:lang w:val="es-ES_tradnl"/>
        </w:rPr>
        <w:tab/>
      </w:r>
      <w:r w:rsidRPr="00237519">
        <w:rPr>
          <w:rFonts w:ascii="Arial" w:hAnsi="Arial" w:cs="Arial"/>
          <w:b/>
        </w:rPr>
        <w:t>CONFÓRMESE</w:t>
      </w:r>
      <w:r w:rsidRPr="00FC2302">
        <w:rPr>
          <w:rFonts w:ascii="Arial" w:hAnsi="Arial" w:cs="Arial"/>
        </w:rPr>
        <w:t xml:space="preserve"> el expediente disciplinario y </w:t>
      </w:r>
      <w:r>
        <w:rPr>
          <w:rFonts w:ascii="Arial" w:hAnsi="Arial" w:cs="Arial"/>
          <w:b/>
        </w:rPr>
        <w:t>DÉ</w:t>
      </w:r>
      <w:r w:rsidRPr="00E02DF5">
        <w:rPr>
          <w:rFonts w:ascii="Arial" w:hAnsi="Arial" w:cs="Arial"/>
          <w:b/>
        </w:rPr>
        <w:t xml:space="preserve">NSE </w:t>
      </w:r>
      <w:r w:rsidRPr="00FC2302">
        <w:rPr>
          <w:rFonts w:ascii="Arial" w:hAnsi="Arial" w:cs="Arial"/>
        </w:rPr>
        <w:t>los avisos de Ley.</w:t>
      </w:r>
    </w:p>
    <w:p w:rsidR="006237D8" w:rsidRPr="00C01275" w:rsidRDefault="006237D8" w:rsidP="006237D8">
      <w:pPr>
        <w:spacing w:line="360" w:lineRule="auto"/>
        <w:ind w:left="1701" w:hanging="1701"/>
        <w:jc w:val="both"/>
        <w:rPr>
          <w:rFonts w:ascii="Arial" w:hAnsi="Arial" w:cs="Arial"/>
          <w:b/>
        </w:rPr>
      </w:pPr>
    </w:p>
    <w:p w:rsidR="006237D8" w:rsidRDefault="006237D8" w:rsidP="006237D8">
      <w:pPr>
        <w:spacing w:line="360" w:lineRule="auto"/>
        <w:ind w:left="1701" w:hanging="1701"/>
        <w:jc w:val="both"/>
        <w:rPr>
          <w:rFonts w:ascii="Arial" w:hAnsi="Arial" w:cs="Arial"/>
          <w:b/>
          <w:lang w:val="es-ES_tradnl"/>
        </w:rPr>
      </w:pPr>
      <w:r w:rsidRPr="00FF085D">
        <w:rPr>
          <w:rFonts w:ascii="Arial" w:hAnsi="Arial" w:cs="Arial"/>
          <w:b/>
          <w:lang w:val="es-ES_tradnl"/>
        </w:rPr>
        <w:t>SEXTO:</w:t>
      </w:r>
      <w:r>
        <w:rPr>
          <w:rFonts w:ascii="Arial" w:hAnsi="Arial" w:cs="Arial"/>
          <w:lang w:val="es-ES_tradnl"/>
        </w:rPr>
        <w:tab/>
      </w:r>
      <w:r w:rsidRPr="00C21613">
        <w:rPr>
          <w:rFonts w:ascii="Arial" w:hAnsi="Arial" w:cs="Arial"/>
          <w:b/>
          <w:lang w:val="es-ES_tradnl"/>
        </w:rPr>
        <w:t>CONTRA</w:t>
      </w:r>
      <w:r w:rsidRPr="00BB28CC">
        <w:rPr>
          <w:rFonts w:ascii="Arial" w:hAnsi="Arial" w:cs="Arial"/>
          <w:lang w:val="es-ES_tradnl"/>
        </w:rPr>
        <w:t xml:space="preserve"> la presente decisión </w:t>
      </w:r>
      <w:r w:rsidRPr="00C21613">
        <w:rPr>
          <w:rFonts w:ascii="Arial" w:hAnsi="Arial" w:cs="Arial"/>
          <w:b/>
          <w:lang w:val="es-ES_tradnl"/>
        </w:rPr>
        <w:t>NO</w:t>
      </w:r>
      <w:r w:rsidRPr="00BB28CC">
        <w:rPr>
          <w:rFonts w:ascii="Arial" w:hAnsi="Arial" w:cs="Arial"/>
          <w:lang w:val="es-ES_tradnl"/>
        </w:rPr>
        <w:t xml:space="preserve"> procede recurso alguno.</w:t>
      </w:r>
    </w:p>
    <w:p w:rsidR="008C0649" w:rsidRPr="006237D8" w:rsidRDefault="008C0649" w:rsidP="00EC1D64">
      <w:pPr>
        <w:spacing w:line="360" w:lineRule="auto"/>
        <w:rPr>
          <w:rFonts w:ascii="Arial" w:hAnsi="Arial" w:cs="Arial"/>
          <w:lang w:val="es-ES_tradnl"/>
        </w:rPr>
      </w:pPr>
    </w:p>
    <w:p w:rsidR="00C450B0" w:rsidRDefault="00C450B0" w:rsidP="00EC1D64">
      <w:pPr>
        <w:pStyle w:val="Ttulo"/>
        <w:spacing w:line="360" w:lineRule="auto"/>
        <w:ind w:right="51"/>
        <w:rPr>
          <w:rFonts w:cs="Arial"/>
          <w:b w:val="0"/>
          <w:sz w:val="26"/>
          <w:szCs w:val="26"/>
        </w:rPr>
      </w:pPr>
    </w:p>
    <w:p w:rsidR="00C450B0" w:rsidRPr="00AC091D" w:rsidRDefault="00C450B0" w:rsidP="00EC1D64">
      <w:pPr>
        <w:pStyle w:val="Ttulo"/>
        <w:spacing w:line="360" w:lineRule="auto"/>
        <w:ind w:right="51"/>
        <w:rPr>
          <w:rFonts w:cs="Arial"/>
          <w:b w:val="0"/>
          <w:sz w:val="26"/>
          <w:szCs w:val="26"/>
        </w:rPr>
      </w:pPr>
      <w:r w:rsidRPr="00AC091D">
        <w:rPr>
          <w:rFonts w:cs="Arial"/>
          <w:sz w:val="26"/>
          <w:szCs w:val="26"/>
        </w:rPr>
        <w:t>RADÍQUESE, NOTIFÍQUESE Y CÚMPLASE.</w:t>
      </w:r>
    </w:p>
    <w:p w:rsidR="00C450B0" w:rsidRPr="00AC091D" w:rsidRDefault="00C450B0" w:rsidP="00EC1D64">
      <w:pPr>
        <w:pStyle w:val="Ttulo"/>
        <w:spacing w:line="360" w:lineRule="auto"/>
        <w:ind w:right="51"/>
        <w:jc w:val="both"/>
        <w:rPr>
          <w:rFonts w:ascii="Century Gothic" w:hAnsi="Century Gothic"/>
          <w:b w:val="0"/>
          <w:szCs w:val="24"/>
        </w:rPr>
      </w:pPr>
    </w:p>
    <w:p w:rsidR="00C450B0" w:rsidRDefault="00C450B0" w:rsidP="00EC1D64">
      <w:pPr>
        <w:pStyle w:val="Ttulo"/>
        <w:spacing w:line="360" w:lineRule="auto"/>
        <w:ind w:right="51"/>
        <w:jc w:val="both"/>
        <w:rPr>
          <w:rFonts w:ascii="Century Gothic" w:hAnsi="Century Gothic"/>
          <w:b w:val="0"/>
          <w:szCs w:val="24"/>
        </w:rPr>
      </w:pPr>
    </w:p>
    <w:p w:rsidR="00C450B0" w:rsidRPr="00AC091D" w:rsidRDefault="00C450B0" w:rsidP="00EC1D64">
      <w:pPr>
        <w:pStyle w:val="Ttulo"/>
        <w:spacing w:line="360" w:lineRule="auto"/>
        <w:ind w:right="51"/>
        <w:jc w:val="both"/>
        <w:rPr>
          <w:rFonts w:ascii="Century Gothic" w:hAnsi="Century Gothic"/>
          <w:b w:val="0"/>
          <w:szCs w:val="24"/>
        </w:rPr>
      </w:pPr>
    </w:p>
    <w:p w:rsidR="00C450B0" w:rsidRPr="00AC091D" w:rsidRDefault="00C450B0" w:rsidP="00EC1D64">
      <w:pPr>
        <w:pStyle w:val="Ttulo"/>
        <w:spacing w:line="360" w:lineRule="auto"/>
        <w:ind w:right="51"/>
        <w:jc w:val="both"/>
        <w:rPr>
          <w:rFonts w:ascii="Century Gothic" w:hAnsi="Century Gothic"/>
          <w:b w:val="0"/>
          <w:szCs w:val="24"/>
        </w:rPr>
      </w:pPr>
    </w:p>
    <w:p w:rsidR="00C450B0" w:rsidRPr="006237D8" w:rsidRDefault="00C450B0" w:rsidP="00EC1D64">
      <w:pPr>
        <w:pStyle w:val="Ttulo"/>
        <w:spacing w:line="360" w:lineRule="auto"/>
        <w:ind w:right="51"/>
        <w:rPr>
          <w:rFonts w:cs="Arial"/>
          <w:b w:val="0"/>
          <w:color w:val="BFBFBF"/>
          <w:sz w:val="26"/>
          <w:szCs w:val="26"/>
        </w:rPr>
      </w:pPr>
      <w:r w:rsidRPr="006237D8">
        <w:rPr>
          <w:rFonts w:cs="Arial"/>
          <w:b w:val="0"/>
          <w:color w:val="BFBFBF"/>
          <w:sz w:val="26"/>
          <w:szCs w:val="26"/>
        </w:rPr>
        <w:t>(… Grado, Nombres y Apellidos Funcionario Competente …)</w:t>
      </w:r>
    </w:p>
    <w:p w:rsidR="00C450B0" w:rsidRPr="006237D8" w:rsidRDefault="00C450B0" w:rsidP="00EC1D64">
      <w:pPr>
        <w:pStyle w:val="Ttulo"/>
        <w:spacing w:line="360" w:lineRule="auto"/>
        <w:ind w:right="51"/>
        <w:rPr>
          <w:rFonts w:cs="Arial"/>
          <w:b w:val="0"/>
          <w:color w:val="BFBFBF"/>
          <w:sz w:val="26"/>
          <w:szCs w:val="26"/>
        </w:rPr>
      </w:pPr>
      <w:r w:rsidRPr="006237D8">
        <w:rPr>
          <w:rFonts w:cs="Arial"/>
          <w:b w:val="0"/>
          <w:color w:val="BFBFBF"/>
          <w:sz w:val="26"/>
          <w:szCs w:val="26"/>
        </w:rPr>
        <w:t>(… Cargo del Funcionario Competente …)</w:t>
      </w:r>
    </w:p>
    <w:p w:rsidR="00C450B0" w:rsidRPr="00B53173" w:rsidRDefault="00C450B0" w:rsidP="00EC1D64">
      <w:pPr>
        <w:pStyle w:val="Ttulo"/>
        <w:spacing w:line="360" w:lineRule="auto"/>
        <w:ind w:right="51"/>
        <w:rPr>
          <w:rFonts w:cs="Arial"/>
          <w:sz w:val="26"/>
          <w:szCs w:val="26"/>
        </w:rPr>
      </w:pPr>
      <w:r w:rsidRPr="00B53173">
        <w:rPr>
          <w:rFonts w:cs="Arial"/>
          <w:sz w:val="26"/>
          <w:szCs w:val="26"/>
        </w:rPr>
        <w:t>Funcionario Competente</w:t>
      </w:r>
    </w:p>
    <w:p w:rsidR="00C450B0" w:rsidRPr="00AC091D" w:rsidRDefault="00C450B0" w:rsidP="00EC1D64">
      <w:pPr>
        <w:pStyle w:val="Ttulo"/>
        <w:spacing w:line="360" w:lineRule="auto"/>
        <w:ind w:right="51"/>
        <w:rPr>
          <w:rFonts w:ascii="Century Gothic" w:hAnsi="Century Gothic"/>
          <w:szCs w:val="24"/>
        </w:rPr>
      </w:pPr>
    </w:p>
    <w:p w:rsidR="00C450B0" w:rsidRPr="00AC091D" w:rsidRDefault="00C450B0" w:rsidP="00EC1D64">
      <w:pPr>
        <w:pStyle w:val="Ttulo"/>
        <w:spacing w:line="360" w:lineRule="auto"/>
        <w:ind w:right="51"/>
        <w:rPr>
          <w:rFonts w:cs="Arial"/>
          <w:b w:val="0"/>
          <w:color w:val="BFBFBF"/>
          <w:sz w:val="26"/>
          <w:szCs w:val="26"/>
        </w:rPr>
      </w:pPr>
    </w:p>
    <w:p w:rsidR="00C450B0" w:rsidRPr="00AC091D" w:rsidRDefault="00C450B0" w:rsidP="00EC1D64">
      <w:pPr>
        <w:pStyle w:val="Ttulo1"/>
        <w:spacing w:before="0" w:after="0" w:line="360" w:lineRule="auto"/>
        <w:rPr>
          <w:rFonts w:ascii="Arial" w:hAnsi="Arial" w:cs="Arial"/>
          <w:b w:val="0"/>
          <w:bCs w:val="0"/>
          <w:sz w:val="20"/>
        </w:rPr>
      </w:pPr>
      <w:r w:rsidRPr="00AC091D">
        <w:rPr>
          <w:rFonts w:ascii="Arial" w:hAnsi="Arial" w:cs="Arial"/>
          <w:sz w:val="20"/>
        </w:rPr>
        <w:t>Proyectó y Elaboró:</w:t>
      </w:r>
    </w:p>
    <w:p w:rsidR="00C450B0" w:rsidRPr="00A61084" w:rsidRDefault="00C450B0" w:rsidP="00EC1D64">
      <w:pPr>
        <w:pStyle w:val="Ttulo1"/>
        <w:spacing w:before="0" w:after="0" w:line="360" w:lineRule="auto"/>
        <w:rPr>
          <w:rFonts w:ascii="Arial" w:hAnsi="Arial" w:cs="Arial"/>
          <w:b w:val="0"/>
          <w:color w:val="BFBFBF"/>
          <w:sz w:val="20"/>
        </w:rPr>
      </w:pPr>
      <w:r w:rsidRPr="00A61084">
        <w:rPr>
          <w:rFonts w:ascii="Arial" w:hAnsi="Arial" w:cs="Arial"/>
          <w:b w:val="0"/>
          <w:color w:val="BFBFBF"/>
          <w:sz w:val="20"/>
        </w:rPr>
        <w:t>(…Grado, Nombres, Apellidos y Cargo del Funcionario que proyectó y elaboró la providencia …)</w:t>
      </w:r>
    </w:p>
    <w:p w:rsidR="00C450B0" w:rsidRPr="00AC091D" w:rsidRDefault="00C450B0" w:rsidP="00EC1D64">
      <w:pPr>
        <w:pStyle w:val="Ttulo1"/>
        <w:spacing w:before="0" w:after="0" w:line="360" w:lineRule="auto"/>
        <w:rPr>
          <w:rFonts w:ascii="Arial" w:hAnsi="Arial" w:cs="Arial"/>
          <w:b w:val="0"/>
          <w:bCs w:val="0"/>
          <w:sz w:val="20"/>
        </w:rPr>
      </w:pPr>
      <w:r>
        <w:rPr>
          <w:rFonts w:ascii="Arial" w:hAnsi="Arial" w:cs="Arial"/>
          <w:sz w:val="20"/>
        </w:rPr>
        <w:t>Revis</w:t>
      </w:r>
      <w:r w:rsidRPr="00AC091D">
        <w:rPr>
          <w:rFonts w:ascii="Arial" w:hAnsi="Arial" w:cs="Arial"/>
          <w:sz w:val="20"/>
        </w:rPr>
        <w:t xml:space="preserve">ó y </w:t>
      </w:r>
      <w:r>
        <w:rPr>
          <w:rFonts w:ascii="Arial" w:hAnsi="Arial" w:cs="Arial"/>
          <w:sz w:val="20"/>
        </w:rPr>
        <w:t>Aprobó</w:t>
      </w:r>
      <w:r w:rsidRPr="00AC091D">
        <w:rPr>
          <w:rFonts w:ascii="Arial" w:hAnsi="Arial" w:cs="Arial"/>
          <w:sz w:val="20"/>
        </w:rPr>
        <w:t>:</w:t>
      </w:r>
    </w:p>
    <w:p w:rsidR="00C450B0" w:rsidRPr="00A61084" w:rsidRDefault="00C450B0" w:rsidP="00EC1D64">
      <w:pPr>
        <w:pStyle w:val="Ttulo1"/>
        <w:spacing w:before="0" w:after="0" w:line="360" w:lineRule="auto"/>
        <w:rPr>
          <w:rFonts w:ascii="Arial" w:hAnsi="Arial" w:cs="Arial"/>
          <w:b w:val="0"/>
          <w:color w:val="BFBFBF"/>
          <w:sz w:val="20"/>
        </w:rPr>
      </w:pPr>
      <w:r w:rsidRPr="00A61084">
        <w:rPr>
          <w:rFonts w:ascii="Arial" w:hAnsi="Arial" w:cs="Arial"/>
          <w:b w:val="0"/>
          <w:color w:val="BFBFBF"/>
          <w:sz w:val="20"/>
        </w:rPr>
        <w:t>(…Grado, Nombres, Apellidos y Cargo del Funcionario que revisó y aprobó la providencia …)</w:t>
      </w:r>
    </w:p>
    <w:p w:rsidR="00C450B0" w:rsidRPr="00AC091D" w:rsidRDefault="00C450B0" w:rsidP="00EC1D64">
      <w:pPr>
        <w:pStyle w:val="Ttulo"/>
        <w:spacing w:line="360" w:lineRule="auto"/>
        <w:jc w:val="left"/>
        <w:rPr>
          <w:rFonts w:ascii="Century Gothic" w:hAnsi="Century Gothic"/>
          <w:sz w:val="20"/>
        </w:rPr>
      </w:pPr>
    </w:p>
    <w:p w:rsidR="00C450B0" w:rsidRDefault="00C450B0" w:rsidP="00EC1D64">
      <w:pPr>
        <w:spacing w:line="360" w:lineRule="auto"/>
        <w:jc w:val="both"/>
        <w:rPr>
          <w:rFonts w:ascii="Arial" w:hAnsi="Arial" w:cs="Arial"/>
          <w:b/>
          <w:iCs/>
          <w:sz w:val="20"/>
          <w:szCs w:val="20"/>
          <w:u w:val="single"/>
        </w:rPr>
      </w:pPr>
    </w:p>
    <w:p w:rsidR="00C450B0" w:rsidRPr="00613B5C" w:rsidRDefault="00C450B0" w:rsidP="00EC1D64">
      <w:pPr>
        <w:pBdr>
          <w:top w:val="single" w:sz="4" w:space="1" w:color="auto"/>
        </w:pBdr>
        <w:spacing w:line="360" w:lineRule="auto"/>
        <w:jc w:val="both"/>
        <w:rPr>
          <w:rFonts w:ascii="Arial" w:hAnsi="Arial" w:cs="Arial"/>
          <w:iCs/>
          <w:sz w:val="20"/>
          <w:szCs w:val="20"/>
        </w:rPr>
      </w:pPr>
      <w:r w:rsidRPr="00AC091D">
        <w:rPr>
          <w:rFonts w:ascii="Arial" w:hAnsi="Arial" w:cs="Arial"/>
          <w:b/>
          <w:iCs/>
          <w:sz w:val="20"/>
          <w:szCs w:val="20"/>
          <w:u w:val="single"/>
        </w:rPr>
        <w:t xml:space="preserve">CONSTANCIA DE </w:t>
      </w:r>
      <w:r w:rsidR="00D84C7B" w:rsidRPr="00AC091D">
        <w:rPr>
          <w:rFonts w:ascii="Arial" w:hAnsi="Arial" w:cs="Arial"/>
          <w:b/>
          <w:iCs/>
          <w:sz w:val="20"/>
          <w:szCs w:val="20"/>
          <w:u w:val="single"/>
        </w:rPr>
        <w:t>RADICACIÓN</w:t>
      </w:r>
      <w:r w:rsidR="00D84C7B" w:rsidRPr="00AC091D">
        <w:rPr>
          <w:rFonts w:ascii="Arial" w:hAnsi="Arial" w:cs="Arial"/>
          <w:b/>
          <w:iCs/>
          <w:sz w:val="20"/>
          <w:szCs w:val="20"/>
        </w:rPr>
        <w:t>. -</w:t>
      </w:r>
      <w:r w:rsidRPr="00AC091D">
        <w:rPr>
          <w:rFonts w:ascii="Arial" w:hAnsi="Arial" w:cs="Arial"/>
          <w:b/>
          <w:iCs/>
          <w:sz w:val="20"/>
          <w:szCs w:val="20"/>
        </w:rPr>
        <w:t xml:space="preserve">  </w:t>
      </w:r>
      <w:r w:rsidR="00EE0994">
        <w:rPr>
          <w:rFonts w:ascii="Arial" w:hAnsi="Arial" w:cs="Arial"/>
          <w:iCs/>
          <w:sz w:val="20"/>
          <w:szCs w:val="20"/>
        </w:rPr>
        <w:t xml:space="preserve">La presente Investigación Disciplinaria adelantada bajo el </w:t>
      </w:r>
      <w:r w:rsidR="00EE0994" w:rsidRPr="00EE0994">
        <w:rPr>
          <w:rFonts w:ascii="Arial" w:hAnsi="Arial" w:cs="Arial"/>
          <w:i/>
          <w:iCs/>
          <w:sz w:val="20"/>
          <w:szCs w:val="20"/>
        </w:rPr>
        <w:t>“</w:t>
      </w:r>
      <w:r w:rsidR="00613B5C" w:rsidRPr="00EE0994">
        <w:rPr>
          <w:rFonts w:ascii="Arial" w:hAnsi="Arial" w:cs="Arial"/>
          <w:i/>
          <w:iCs/>
          <w:sz w:val="20"/>
          <w:szCs w:val="20"/>
        </w:rPr>
        <w:t>Procedimiento Especial para Faltas Leves</w:t>
      </w:r>
      <w:r w:rsidR="00EE0994" w:rsidRPr="00EE0994">
        <w:rPr>
          <w:rFonts w:ascii="Arial" w:hAnsi="Arial" w:cs="Arial"/>
          <w:i/>
          <w:iCs/>
          <w:sz w:val="20"/>
          <w:szCs w:val="20"/>
        </w:rPr>
        <w:t>”</w:t>
      </w:r>
      <w:r w:rsidR="00613B5C">
        <w:rPr>
          <w:rFonts w:ascii="Arial" w:hAnsi="Arial" w:cs="Arial"/>
          <w:iCs/>
          <w:sz w:val="20"/>
          <w:szCs w:val="20"/>
        </w:rPr>
        <w:t xml:space="preserve"> </w:t>
      </w:r>
      <w:r w:rsidRPr="00AC091D">
        <w:rPr>
          <w:rFonts w:ascii="Arial" w:hAnsi="Arial" w:cs="Arial"/>
          <w:iCs/>
          <w:sz w:val="20"/>
          <w:szCs w:val="20"/>
        </w:rPr>
        <w:t xml:space="preserve">se radica bajo el </w:t>
      </w:r>
      <w:r w:rsidRPr="00AC091D">
        <w:rPr>
          <w:rFonts w:ascii="Arial" w:hAnsi="Arial" w:cs="Arial"/>
          <w:b/>
          <w:iCs/>
          <w:sz w:val="20"/>
          <w:szCs w:val="20"/>
        </w:rPr>
        <w:t xml:space="preserve">No. </w:t>
      </w:r>
      <w:r w:rsidRPr="00C450B0">
        <w:rPr>
          <w:rFonts w:ascii="Arial" w:hAnsi="Arial" w:cs="Arial"/>
          <w:b/>
          <w:iCs/>
          <w:color w:val="BFBFBF"/>
          <w:sz w:val="20"/>
          <w:szCs w:val="20"/>
        </w:rPr>
        <w:t>(… Radicado del Despacho …)</w:t>
      </w:r>
      <w:r w:rsidRPr="00AC091D">
        <w:rPr>
          <w:rFonts w:ascii="Arial" w:hAnsi="Arial" w:cs="Arial"/>
          <w:iCs/>
          <w:sz w:val="20"/>
          <w:szCs w:val="20"/>
        </w:rPr>
        <w:t xml:space="preserve">, a Folio No. </w:t>
      </w:r>
      <w:r w:rsidRPr="00C450B0">
        <w:rPr>
          <w:rFonts w:ascii="Arial" w:hAnsi="Arial" w:cs="Arial"/>
          <w:iCs/>
          <w:color w:val="BFBFBF"/>
          <w:sz w:val="20"/>
          <w:szCs w:val="20"/>
        </w:rPr>
        <w:t>(… El que corresponda en consecutivo en el Libro Radicador …)</w:t>
      </w:r>
      <w:r w:rsidRPr="00AC091D">
        <w:rPr>
          <w:rFonts w:ascii="Arial" w:hAnsi="Arial" w:cs="Arial"/>
          <w:iCs/>
          <w:sz w:val="20"/>
          <w:szCs w:val="20"/>
        </w:rPr>
        <w:t xml:space="preserve"> del Libro Radicador de </w:t>
      </w:r>
      <w:r w:rsidR="00555A46">
        <w:rPr>
          <w:rFonts w:ascii="Arial" w:hAnsi="Arial" w:cs="Arial"/>
          <w:iCs/>
          <w:sz w:val="20"/>
          <w:szCs w:val="20"/>
        </w:rPr>
        <w:t>P</w:t>
      </w:r>
      <w:r w:rsidR="00EE0994">
        <w:rPr>
          <w:rFonts w:ascii="Arial" w:hAnsi="Arial" w:cs="Arial"/>
          <w:iCs/>
          <w:sz w:val="20"/>
          <w:szCs w:val="20"/>
        </w:rPr>
        <w:t xml:space="preserve">rocesos Disciplinarios </w:t>
      </w:r>
      <w:r w:rsidRPr="00C450B0">
        <w:rPr>
          <w:rFonts w:ascii="Arial" w:hAnsi="Arial" w:cs="Arial"/>
          <w:iCs/>
          <w:color w:val="BFBFBF"/>
          <w:sz w:val="20"/>
          <w:szCs w:val="20"/>
        </w:rPr>
        <w:t>(… En este espacio se identifica la Unidad/Dependencia que adelanta la actuación …)</w:t>
      </w:r>
      <w:r>
        <w:rPr>
          <w:rFonts w:ascii="Arial" w:hAnsi="Arial" w:cs="Arial"/>
          <w:iCs/>
          <w:sz w:val="20"/>
          <w:szCs w:val="20"/>
        </w:rPr>
        <w:t>.</w:t>
      </w:r>
    </w:p>
    <w:p w:rsidR="00C450B0" w:rsidRDefault="00C450B0" w:rsidP="00EC1D64">
      <w:pPr>
        <w:spacing w:line="360" w:lineRule="auto"/>
        <w:ind w:left="567" w:hanging="567"/>
        <w:jc w:val="both"/>
        <w:rPr>
          <w:rFonts w:ascii="Arial" w:hAnsi="Arial" w:cs="Arial"/>
          <w:b/>
          <w:color w:val="BFBFBF"/>
        </w:rPr>
      </w:pPr>
    </w:p>
    <w:p w:rsidR="000635ED" w:rsidRPr="00C450B0" w:rsidRDefault="000635ED" w:rsidP="00EC1D64">
      <w:pPr>
        <w:spacing w:line="360" w:lineRule="auto"/>
        <w:ind w:left="567" w:hanging="567"/>
        <w:jc w:val="both"/>
        <w:rPr>
          <w:rFonts w:ascii="Arial" w:hAnsi="Arial" w:cs="Arial"/>
          <w:b/>
          <w:color w:val="BFBFBF"/>
        </w:rPr>
      </w:pPr>
    </w:p>
    <w:p w:rsidR="000635ED" w:rsidRPr="00CB5E78" w:rsidRDefault="000635ED" w:rsidP="000635ED">
      <w:pPr>
        <w:spacing w:line="360" w:lineRule="auto"/>
        <w:ind w:left="567" w:hanging="567"/>
        <w:jc w:val="both"/>
        <w:rPr>
          <w:rFonts w:ascii="Arial" w:hAnsi="Arial" w:cs="Arial"/>
          <w:color w:val="BFBFBF"/>
        </w:rPr>
      </w:pPr>
      <w:r w:rsidRPr="00CB5E78">
        <w:rPr>
          <w:rFonts w:ascii="Arial" w:hAnsi="Arial" w:cs="Arial"/>
          <w:b/>
          <w:color w:val="BFBFBF"/>
        </w:rPr>
        <w:t>OTRAS CONSIDERACIONES:</w:t>
      </w:r>
    </w:p>
    <w:p w:rsidR="000635ED" w:rsidRPr="00CB5E78" w:rsidRDefault="000635ED" w:rsidP="000635ED">
      <w:pPr>
        <w:spacing w:line="360" w:lineRule="auto"/>
        <w:ind w:left="567" w:hanging="567"/>
        <w:jc w:val="both"/>
        <w:rPr>
          <w:rFonts w:ascii="Arial" w:hAnsi="Arial" w:cs="Arial"/>
          <w:color w:val="BFBFBF"/>
        </w:rPr>
      </w:pPr>
    </w:p>
    <w:p w:rsidR="000635ED" w:rsidRDefault="000635ED" w:rsidP="000635ED">
      <w:pPr>
        <w:numPr>
          <w:ilvl w:val="0"/>
          <w:numId w:val="35"/>
        </w:numPr>
        <w:spacing w:line="360" w:lineRule="auto"/>
        <w:ind w:left="567" w:hanging="567"/>
        <w:jc w:val="both"/>
        <w:rPr>
          <w:rFonts w:ascii="Arial" w:hAnsi="Arial" w:cs="Arial"/>
          <w:color w:val="BFBFBF"/>
        </w:rPr>
      </w:pPr>
      <w:r>
        <w:rPr>
          <w:rFonts w:ascii="Arial" w:hAnsi="Arial" w:cs="Arial"/>
          <w:color w:val="BFBFBF"/>
        </w:rPr>
        <w:t>En esta providencia p</w:t>
      </w:r>
      <w:r w:rsidRPr="00106F14">
        <w:rPr>
          <w:rFonts w:ascii="Arial" w:hAnsi="Arial" w:cs="Arial"/>
          <w:color w:val="BFBFBF"/>
        </w:rPr>
        <w:t xml:space="preserve">ersiste la </w:t>
      </w:r>
      <w:r w:rsidRPr="00CC18D6">
        <w:rPr>
          <w:rFonts w:ascii="Arial" w:hAnsi="Arial" w:cs="Arial"/>
          <w:b/>
          <w:i/>
          <w:iCs/>
          <w:color w:val="BFBFBF"/>
        </w:rPr>
        <w:t>“Presunción de Inocencia”</w:t>
      </w:r>
      <w:r>
        <w:rPr>
          <w:rFonts w:ascii="Arial" w:hAnsi="Arial" w:cs="Arial"/>
          <w:color w:val="BFBFBF"/>
        </w:rPr>
        <w:t xml:space="preserve">, en consecuencia, se </w:t>
      </w:r>
      <w:r w:rsidRPr="00106F14">
        <w:rPr>
          <w:rFonts w:ascii="Arial" w:hAnsi="Arial" w:cs="Arial"/>
          <w:color w:val="BFBFBF"/>
        </w:rPr>
        <w:t xml:space="preserve">prohíbe </w:t>
      </w:r>
      <w:r>
        <w:rPr>
          <w:rFonts w:ascii="Arial" w:hAnsi="Arial" w:cs="Arial"/>
          <w:color w:val="BFBFBF"/>
        </w:rPr>
        <w:t xml:space="preserve">toda forma de </w:t>
      </w:r>
      <w:r w:rsidRPr="00846944">
        <w:rPr>
          <w:rFonts w:ascii="Arial" w:hAnsi="Arial" w:cs="Arial"/>
          <w:b/>
          <w:i/>
          <w:color w:val="BFBFBF"/>
        </w:rPr>
        <w:t>“Prejuzgamiento”</w:t>
      </w:r>
      <w:r>
        <w:rPr>
          <w:rFonts w:ascii="Arial" w:hAnsi="Arial" w:cs="Arial"/>
          <w:color w:val="BFBFBF"/>
        </w:rPr>
        <w:t xml:space="preserve">. Así las cosas, en la edificación de esta providencia deben utilizarse frases como: </w:t>
      </w:r>
      <w:r w:rsidRPr="00106F14">
        <w:rPr>
          <w:rFonts w:ascii="Arial" w:hAnsi="Arial" w:cs="Arial"/>
          <w:i/>
          <w:color w:val="BFBFBF"/>
        </w:rPr>
        <w:t xml:space="preserve">“… </w:t>
      </w:r>
      <w:r>
        <w:rPr>
          <w:rFonts w:ascii="Arial" w:hAnsi="Arial" w:cs="Arial"/>
          <w:i/>
          <w:color w:val="BFBFBF"/>
        </w:rPr>
        <w:t>Presuntamente</w:t>
      </w:r>
      <w:r w:rsidRPr="00106F14">
        <w:rPr>
          <w:rFonts w:ascii="Arial" w:hAnsi="Arial" w:cs="Arial"/>
          <w:i/>
          <w:color w:val="BFBFBF"/>
        </w:rPr>
        <w:t xml:space="preserve"> …”</w:t>
      </w:r>
      <w:r>
        <w:rPr>
          <w:rFonts w:ascii="Arial" w:hAnsi="Arial" w:cs="Arial"/>
          <w:color w:val="BFBFBF"/>
        </w:rPr>
        <w:t xml:space="preserve">, </w:t>
      </w:r>
      <w:r w:rsidRPr="00EE636A">
        <w:rPr>
          <w:rFonts w:ascii="Arial" w:hAnsi="Arial" w:cs="Arial"/>
          <w:i/>
          <w:color w:val="BFBFBF"/>
        </w:rPr>
        <w:t xml:space="preserve">“… </w:t>
      </w:r>
      <w:r>
        <w:rPr>
          <w:rFonts w:ascii="Arial" w:hAnsi="Arial" w:cs="Arial"/>
          <w:i/>
          <w:color w:val="BFBFBF"/>
        </w:rPr>
        <w:t xml:space="preserve">Al parecer </w:t>
      </w:r>
      <w:r w:rsidRPr="00EE636A">
        <w:rPr>
          <w:rFonts w:ascii="Arial" w:hAnsi="Arial" w:cs="Arial"/>
          <w:i/>
          <w:color w:val="BFBFBF"/>
        </w:rPr>
        <w:t>…”</w:t>
      </w:r>
      <w:r>
        <w:rPr>
          <w:rFonts w:ascii="Arial" w:hAnsi="Arial" w:cs="Arial"/>
          <w:color w:val="BFBFBF"/>
        </w:rPr>
        <w:t xml:space="preserve">, </w:t>
      </w:r>
      <w:r w:rsidRPr="00EE636A">
        <w:rPr>
          <w:rFonts w:ascii="Arial" w:hAnsi="Arial" w:cs="Arial"/>
          <w:i/>
          <w:color w:val="BFBFBF"/>
        </w:rPr>
        <w:t xml:space="preserve">“… </w:t>
      </w:r>
      <w:r>
        <w:rPr>
          <w:rFonts w:ascii="Arial" w:hAnsi="Arial" w:cs="Arial"/>
          <w:i/>
          <w:color w:val="BFBFBF"/>
        </w:rPr>
        <w:t>Supuestamente …”</w:t>
      </w:r>
      <w:r>
        <w:rPr>
          <w:rFonts w:ascii="Arial" w:hAnsi="Arial" w:cs="Arial"/>
          <w:color w:val="BFBFBF"/>
        </w:rPr>
        <w:t xml:space="preserve">, por nada del mundo deben utilizarse frases como: </w:t>
      </w:r>
      <w:r w:rsidRPr="00106F14">
        <w:rPr>
          <w:rFonts w:ascii="Arial" w:hAnsi="Arial" w:cs="Arial"/>
          <w:i/>
          <w:color w:val="BFBFBF"/>
        </w:rPr>
        <w:t>“… Es un hecho cierto …”</w:t>
      </w:r>
      <w:r>
        <w:rPr>
          <w:rFonts w:ascii="Arial" w:hAnsi="Arial" w:cs="Arial"/>
          <w:color w:val="BFBFBF"/>
        </w:rPr>
        <w:t xml:space="preserve">, </w:t>
      </w:r>
      <w:r w:rsidRPr="00EE636A">
        <w:rPr>
          <w:rFonts w:ascii="Arial" w:hAnsi="Arial" w:cs="Arial"/>
          <w:i/>
          <w:color w:val="BFBFBF"/>
        </w:rPr>
        <w:t>“… No cabe duda …”</w:t>
      </w:r>
      <w:r>
        <w:rPr>
          <w:rFonts w:ascii="Arial" w:hAnsi="Arial" w:cs="Arial"/>
          <w:color w:val="BFBFBF"/>
        </w:rPr>
        <w:t xml:space="preserve">, </w:t>
      </w:r>
      <w:r w:rsidRPr="00EE636A">
        <w:rPr>
          <w:rFonts w:ascii="Arial" w:hAnsi="Arial" w:cs="Arial"/>
          <w:i/>
          <w:color w:val="BFBFBF"/>
        </w:rPr>
        <w:t>“… Es evidente …”</w:t>
      </w:r>
      <w:r>
        <w:rPr>
          <w:rFonts w:ascii="Arial" w:hAnsi="Arial" w:cs="Arial"/>
          <w:color w:val="BFBFBF"/>
        </w:rPr>
        <w:t xml:space="preserve">, </w:t>
      </w:r>
      <w:r w:rsidRPr="00EE636A">
        <w:rPr>
          <w:rFonts w:ascii="Arial" w:hAnsi="Arial" w:cs="Arial"/>
          <w:i/>
          <w:color w:val="BFBFBF"/>
        </w:rPr>
        <w:t>“…Queda claro que …”</w:t>
      </w:r>
      <w:r>
        <w:rPr>
          <w:rFonts w:ascii="Arial" w:hAnsi="Arial" w:cs="Arial"/>
          <w:color w:val="BFBFBF"/>
        </w:rPr>
        <w:t>.</w:t>
      </w:r>
    </w:p>
    <w:p w:rsidR="000635ED" w:rsidRDefault="000635ED" w:rsidP="000635ED">
      <w:pPr>
        <w:spacing w:line="360" w:lineRule="auto"/>
        <w:ind w:left="567" w:hanging="567"/>
        <w:jc w:val="both"/>
        <w:rPr>
          <w:rFonts w:ascii="Arial" w:hAnsi="Arial" w:cs="Arial"/>
          <w:color w:val="BFBFBF"/>
        </w:rPr>
      </w:pPr>
    </w:p>
    <w:p w:rsidR="000635ED" w:rsidRPr="001C0A09" w:rsidRDefault="000635ED" w:rsidP="000635ED">
      <w:pPr>
        <w:numPr>
          <w:ilvl w:val="0"/>
          <w:numId w:val="35"/>
        </w:numPr>
        <w:spacing w:line="360" w:lineRule="auto"/>
        <w:ind w:left="567" w:hanging="567"/>
        <w:jc w:val="both"/>
        <w:rPr>
          <w:rFonts w:ascii="Arial" w:hAnsi="Arial" w:cs="Arial"/>
          <w:color w:val="BFBFBF"/>
        </w:rPr>
      </w:pPr>
      <w:r>
        <w:rPr>
          <w:rFonts w:ascii="Arial" w:hAnsi="Arial" w:cs="Arial"/>
          <w:color w:val="BFBFBF"/>
        </w:rPr>
        <w:t xml:space="preserve">Cuando a bien se estime elevar </w:t>
      </w:r>
      <w:r w:rsidRPr="001C0A09">
        <w:rPr>
          <w:rFonts w:ascii="Arial" w:hAnsi="Arial" w:cs="Arial"/>
          <w:i/>
          <w:color w:val="BFBFBF"/>
        </w:rPr>
        <w:t>“Cargos”</w:t>
      </w:r>
      <w:r>
        <w:rPr>
          <w:rFonts w:ascii="Arial" w:hAnsi="Arial" w:cs="Arial"/>
          <w:color w:val="BFBFBF"/>
        </w:rPr>
        <w:t xml:space="preserve"> contra varios investigados, y además sean varios cargos los que se imputen, lo cual sugiere la tipificación de varias </w:t>
      </w:r>
      <w:r w:rsidRPr="001C0A09">
        <w:rPr>
          <w:rFonts w:ascii="Arial" w:hAnsi="Arial" w:cs="Arial"/>
          <w:i/>
          <w:color w:val="BFBFBF"/>
        </w:rPr>
        <w:t>“</w:t>
      </w:r>
      <w:r w:rsidRPr="00C52DAB">
        <w:rPr>
          <w:rFonts w:ascii="Arial" w:hAnsi="Arial" w:cs="Arial"/>
          <w:i/>
          <w:color w:val="BFBFBF"/>
        </w:rPr>
        <w:t>Faltas”</w:t>
      </w:r>
      <w:r w:rsidRPr="00C52DAB">
        <w:rPr>
          <w:rFonts w:ascii="Arial" w:hAnsi="Arial" w:cs="Arial"/>
          <w:color w:val="BFBFBF"/>
        </w:rPr>
        <w:t xml:space="preserve">; se recomienda que los acápites </w:t>
      </w:r>
      <w:r w:rsidRPr="00C52DAB">
        <w:rPr>
          <w:rFonts w:ascii="Arial" w:hAnsi="Arial" w:cs="Arial"/>
          <w:i/>
          <w:color w:val="BFBFBF"/>
        </w:rPr>
        <w:t>“FORMULACIÓN FÁCTICA DEL CARGO(S)”</w:t>
      </w:r>
      <w:r w:rsidRPr="00C52DAB">
        <w:rPr>
          <w:rFonts w:ascii="Arial" w:hAnsi="Arial" w:cs="Arial"/>
          <w:color w:val="BFBFBF"/>
        </w:rPr>
        <w:t xml:space="preserve">, </w:t>
      </w:r>
      <w:r w:rsidRPr="00C52DAB">
        <w:rPr>
          <w:rFonts w:ascii="Arial" w:hAnsi="Arial" w:cs="Arial"/>
          <w:i/>
          <w:color w:val="BFBFBF"/>
        </w:rPr>
        <w:t>“ANÁLISIS DE LAS PRUEBAS QUE ESTABLECEN LA COMISIÓN DE LA FALTA(S) POR CADA UNO DE LOS CARGOS”</w:t>
      </w:r>
      <w:r w:rsidRPr="00C52DAB">
        <w:rPr>
          <w:rFonts w:ascii="Arial" w:hAnsi="Arial" w:cs="Arial"/>
          <w:color w:val="BFBFBF"/>
        </w:rPr>
        <w:t xml:space="preserve">, </w:t>
      </w:r>
      <w:r w:rsidRPr="00C52DAB">
        <w:rPr>
          <w:rFonts w:ascii="Arial" w:hAnsi="Arial" w:cs="Arial"/>
          <w:i/>
          <w:color w:val="BFBFBF"/>
        </w:rPr>
        <w:t>“NORMAS PRESUNTAMENTE INFRINGIDAS Y EL CONCEPTO DE SU VIOLACIÓN”</w:t>
      </w:r>
      <w:r w:rsidRPr="00C52DAB">
        <w:rPr>
          <w:rFonts w:ascii="Arial" w:hAnsi="Arial" w:cs="Arial"/>
          <w:color w:val="BFBFBF"/>
        </w:rPr>
        <w:t xml:space="preserve"> y la </w:t>
      </w:r>
      <w:r w:rsidRPr="00C52DAB">
        <w:rPr>
          <w:rFonts w:ascii="Arial" w:hAnsi="Arial" w:cs="Arial"/>
          <w:i/>
          <w:color w:val="BFBFBF"/>
        </w:rPr>
        <w:t>“FORMA DE CULPABILIDAD”</w:t>
      </w:r>
      <w:r w:rsidRPr="00C52DAB">
        <w:rPr>
          <w:rFonts w:ascii="Arial" w:hAnsi="Arial" w:cs="Arial"/>
          <w:color w:val="BFBFBF"/>
        </w:rPr>
        <w:t>, se estudien, analicen y redacten de forma concentrada por cada investigado, y no por separado, para hilar una cuerda conductora entre acápite y acápite, que permita enlazar las ideas y hacer comprensible la providencia al lector.</w:t>
      </w:r>
    </w:p>
    <w:p w:rsidR="000635ED" w:rsidRPr="001C0A09" w:rsidRDefault="000635ED" w:rsidP="000635ED">
      <w:pPr>
        <w:spacing w:line="360" w:lineRule="auto"/>
        <w:jc w:val="both"/>
        <w:rPr>
          <w:rFonts w:ascii="Arial" w:hAnsi="Arial" w:cs="Arial"/>
          <w:color w:val="BFBFBF"/>
        </w:rPr>
      </w:pPr>
    </w:p>
    <w:p w:rsidR="000635ED" w:rsidRPr="00106F14" w:rsidRDefault="000635ED" w:rsidP="000635ED">
      <w:pPr>
        <w:numPr>
          <w:ilvl w:val="0"/>
          <w:numId w:val="35"/>
        </w:numPr>
        <w:spacing w:line="360" w:lineRule="auto"/>
        <w:ind w:left="567" w:hanging="567"/>
        <w:jc w:val="both"/>
        <w:rPr>
          <w:rFonts w:ascii="Arial" w:hAnsi="Arial" w:cs="Arial"/>
          <w:color w:val="BFBFBF"/>
        </w:rPr>
      </w:pPr>
      <w:r w:rsidRPr="00106F14">
        <w:rPr>
          <w:rFonts w:ascii="Arial" w:hAnsi="Arial" w:cs="Arial"/>
          <w:color w:val="BFBFBF"/>
          <w:lang w:val="es-ES_tradnl"/>
        </w:rPr>
        <w:t xml:space="preserve">Siempre que sea necesario para el esclarecimiento de los hechos, la práctica de diligencias o experticios técnicos tales como “Dictámenes Periciales”; en la prueba que se ordene se hará claridad sobre la obligatoriedad de la designación de “Peritos idóneos”, los cuales deben estar debidamente nombrados y posesionados en la investigación, y acreditar su idoneidad </w:t>
      </w:r>
      <w:r w:rsidRPr="00106F14">
        <w:rPr>
          <w:rFonts w:ascii="Arial" w:hAnsi="Arial" w:cs="Arial"/>
          <w:i/>
          <w:color w:val="BFBFBF"/>
          <w:lang w:val="es-ES_tradnl"/>
        </w:rPr>
        <w:t>(Diplomas, certificados, etc.)</w:t>
      </w:r>
      <w:r w:rsidRPr="00106F14">
        <w:rPr>
          <w:rFonts w:ascii="Arial" w:hAnsi="Arial" w:cs="Arial"/>
          <w:color w:val="BFBFBF"/>
          <w:lang w:val="es-ES_tradnl"/>
        </w:rPr>
        <w:t>.</w:t>
      </w:r>
    </w:p>
    <w:p w:rsidR="000635ED" w:rsidRPr="00CB5E78" w:rsidRDefault="000635ED" w:rsidP="000635ED">
      <w:pPr>
        <w:spacing w:line="360" w:lineRule="auto"/>
        <w:ind w:left="567" w:hanging="567"/>
        <w:jc w:val="both"/>
        <w:rPr>
          <w:rFonts w:ascii="Arial" w:hAnsi="Arial" w:cs="Arial"/>
          <w:b/>
          <w:color w:val="BFBFBF"/>
          <w:lang w:val="es-ES_tradnl"/>
        </w:rPr>
      </w:pPr>
    </w:p>
    <w:p w:rsidR="000635ED" w:rsidRPr="006065FD" w:rsidRDefault="000635ED" w:rsidP="000635ED">
      <w:pPr>
        <w:spacing w:line="360" w:lineRule="auto"/>
        <w:ind w:left="567" w:hanging="567"/>
        <w:jc w:val="both"/>
        <w:rPr>
          <w:rFonts w:ascii="Arial" w:hAnsi="Arial" w:cs="Arial"/>
          <w:color w:val="BFBFBF"/>
          <w:lang w:val="es-ES_tradnl"/>
        </w:rPr>
      </w:pPr>
      <w:r w:rsidRPr="006065FD">
        <w:rPr>
          <w:rFonts w:ascii="Arial" w:hAnsi="Arial" w:cs="Arial"/>
          <w:b/>
          <w:color w:val="BFBFBF"/>
          <w:lang w:val="es-ES_tradnl"/>
        </w:rPr>
        <w:t>3.</w:t>
      </w:r>
      <w:r w:rsidRPr="006065FD">
        <w:rPr>
          <w:rFonts w:ascii="Arial" w:hAnsi="Arial" w:cs="Arial"/>
          <w:b/>
          <w:color w:val="BFBFBF"/>
          <w:lang w:val="es-ES_tradnl"/>
        </w:rPr>
        <w:tab/>
      </w:r>
      <w:r w:rsidRPr="006065FD">
        <w:rPr>
          <w:rFonts w:ascii="Arial" w:hAnsi="Arial" w:cs="Arial"/>
          <w:color w:val="BFBFBF"/>
          <w:lang w:val="es-ES_tradnl"/>
        </w:rPr>
        <w:t xml:space="preserve">Si se requiere allegar a la investigación “Pruebas Documentales”, se debe hacer claridad frete a la obligatoriedad de que éstas sean en original o fotocopia. </w:t>
      </w:r>
    </w:p>
    <w:p w:rsidR="000635ED" w:rsidRPr="006065FD" w:rsidRDefault="000635ED" w:rsidP="000635ED">
      <w:pPr>
        <w:spacing w:line="360" w:lineRule="auto"/>
        <w:ind w:left="567" w:hanging="567"/>
        <w:jc w:val="both"/>
        <w:rPr>
          <w:rFonts w:ascii="Arial" w:hAnsi="Arial" w:cs="Arial"/>
          <w:color w:val="BFBFBF"/>
          <w:lang w:val="es-ES_tradnl"/>
        </w:rPr>
      </w:pPr>
    </w:p>
    <w:p w:rsidR="000635ED" w:rsidRPr="006065FD" w:rsidRDefault="000635ED" w:rsidP="000635ED">
      <w:pPr>
        <w:spacing w:line="360" w:lineRule="auto"/>
        <w:ind w:left="567" w:hanging="567"/>
        <w:jc w:val="both"/>
        <w:rPr>
          <w:rFonts w:ascii="Arial" w:hAnsi="Arial" w:cs="Arial"/>
          <w:color w:val="BFBFBF"/>
          <w:lang w:val="es-ES_tradnl"/>
        </w:rPr>
      </w:pPr>
      <w:r w:rsidRPr="006065FD">
        <w:rPr>
          <w:rFonts w:ascii="Arial" w:hAnsi="Arial" w:cs="Arial"/>
          <w:color w:val="BFBFBF"/>
          <w:lang w:val="es-ES_tradnl"/>
        </w:rPr>
        <w:tab/>
        <w:t>Para el caso particular de documentos es necesario tener en cuenta el precepto legal de “</w:t>
      </w:r>
      <w:r w:rsidRPr="006065FD">
        <w:rPr>
          <w:rFonts w:ascii="Arial" w:hAnsi="Arial" w:cs="Arial"/>
          <w:i/>
          <w:color w:val="BFBFBF"/>
          <w:lang w:val="es-ES_tradnl"/>
        </w:rPr>
        <w:t xml:space="preserve">Obligatoriedad de entregar los documentos”, </w:t>
      </w:r>
      <w:r w:rsidRPr="006065FD">
        <w:rPr>
          <w:rFonts w:ascii="Arial" w:hAnsi="Arial" w:cs="Arial"/>
          <w:color w:val="BFBFBF"/>
          <w:lang w:val="es-ES_tradnl"/>
        </w:rPr>
        <w:t>advertencia que se precisa en el artículo 219 de la Ley 1862 de 2017.</w:t>
      </w:r>
    </w:p>
    <w:p w:rsidR="000635ED" w:rsidRPr="006065FD" w:rsidRDefault="000635ED" w:rsidP="000635ED">
      <w:pPr>
        <w:pStyle w:val="Ttulo"/>
        <w:spacing w:line="360" w:lineRule="auto"/>
        <w:ind w:left="567" w:right="51" w:hanging="567"/>
        <w:jc w:val="both"/>
        <w:rPr>
          <w:rFonts w:cs="Arial"/>
          <w:b w:val="0"/>
          <w:color w:val="BFBFBF"/>
          <w:szCs w:val="24"/>
        </w:rPr>
      </w:pPr>
    </w:p>
    <w:p w:rsidR="000635ED" w:rsidRPr="000635ED" w:rsidRDefault="000635ED" w:rsidP="000635ED">
      <w:pPr>
        <w:pStyle w:val="Ttulo"/>
        <w:spacing w:line="360" w:lineRule="auto"/>
        <w:ind w:left="567" w:right="51" w:hanging="567"/>
        <w:jc w:val="both"/>
        <w:rPr>
          <w:rFonts w:cs="Arial"/>
          <w:b w:val="0"/>
          <w:color w:val="BFBFBF"/>
          <w:szCs w:val="24"/>
        </w:rPr>
      </w:pPr>
      <w:r w:rsidRPr="000635ED">
        <w:rPr>
          <w:rFonts w:cs="Arial"/>
          <w:color w:val="BFBFBF"/>
          <w:szCs w:val="24"/>
        </w:rPr>
        <w:t>4.</w:t>
      </w:r>
      <w:r w:rsidRPr="006065FD">
        <w:rPr>
          <w:rFonts w:cs="Arial"/>
          <w:color w:val="BFBFBF"/>
          <w:szCs w:val="24"/>
        </w:rPr>
        <w:t xml:space="preserve"> </w:t>
      </w:r>
      <w:r w:rsidRPr="006065FD">
        <w:rPr>
          <w:rFonts w:cs="Arial"/>
          <w:color w:val="BFBFBF"/>
          <w:szCs w:val="24"/>
        </w:rPr>
        <w:tab/>
      </w:r>
      <w:r w:rsidRPr="000635ED">
        <w:rPr>
          <w:rFonts w:cs="Arial"/>
          <w:b w:val="0"/>
          <w:color w:val="BFBFBF"/>
          <w:szCs w:val="24"/>
        </w:rPr>
        <w:t xml:space="preserve">En los eventos en que se requiera </w:t>
      </w:r>
      <w:r w:rsidRPr="000635ED">
        <w:rPr>
          <w:rFonts w:cs="Arial"/>
          <w:b w:val="0"/>
          <w:i/>
          <w:color w:val="BFBFBF"/>
          <w:szCs w:val="24"/>
        </w:rPr>
        <w:t>“Compulsar”</w:t>
      </w:r>
      <w:r w:rsidRPr="000635ED">
        <w:rPr>
          <w:rFonts w:cs="Arial"/>
          <w:b w:val="0"/>
          <w:color w:val="BFBFBF"/>
          <w:szCs w:val="24"/>
        </w:rPr>
        <w:t xml:space="preserve"> copia de las diligencias que obren en la “Noticia Disciplinaria”, que da cuenta de los hechos; ó </w:t>
      </w:r>
      <w:r w:rsidRPr="000635ED">
        <w:rPr>
          <w:rFonts w:cs="Arial"/>
          <w:b w:val="0"/>
          <w:i/>
          <w:color w:val="BFBFBF"/>
          <w:szCs w:val="24"/>
        </w:rPr>
        <w:t>“Comunicar”</w:t>
      </w:r>
      <w:r w:rsidRPr="000635ED">
        <w:rPr>
          <w:rFonts w:cs="Arial"/>
          <w:b w:val="0"/>
          <w:color w:val="BFBFBF"/>
          <w:szCs w:val="24"/>
        </w:rPr>
        <w:t xml:space="preserve"> a otras autoridades para el inicio de otras acciones a que haya lugar (Administrativa, Penal, etc.), se deberá incluir otro numeral que describa este aspecto.</w:t>
      </w:r>
    </w:p>
    <w:p w:rsidR="00C450B0" w:rsidRDefault="00C450B0" w:rsidP="00EC1D64">
      <w:pPr>
        <w:pStyle w:val="Ttulo"/>
        <w:spacing w:line="360" w:lineRule="auto"/>
        <w:ind w:right="51"/>
        <w:jc w:val="both"/>
        <w:rPr>
          <w:rFonts w:cs="Arial"/>
          <w:color w:val="BFBFBF"/>
          <w:sz w:val="20"/>
        </w:rPr>
      </w:pPr>
    </w:p>
    <w:p w:rsidR="00144991" w:rsidRDefault="00144991" w:rsidP="00EC1D64">
      <w:pPr>
        <w:pStyle w:val="Ttulo"/>
        <w:spacing w:line="360" w:lineRule="auto"/>
        <w:ind w:right="51"/>
        <w:jc w:val="both"/>
        <w:rPr>
          <w:rFonts w:cs="Arial"/>
          <w:color w:val="BFBFBF"/>
          <w:sz w:val="20"/>
        </w:rPr>
      </w:pPr>
    </w:p>
    <w:p w:rsidR="00144991" w:rsidRDefault="00144991" w:rsidP="00EC1D64">
      <w:pPr>
        <w:pStyle w:val="Ttulo"/>
        <w:spacing w:line="360" w:lineRule="auto"/>
        <w:ind w:right="51"/>
        <w:jc w:val="both"/>
        <w:rPr>
          <w:rFonts w:cs="Arial"/>
          <w:color w:val="BFBFBF"/>
          <w:sz w:val="20"/>
        </w:rPr>
      </w:pPr>
    </w:p>
    <w:p w:rsidR="00144991" w:rsidRPr="00E36086" w:rsidRDefault="00144991" w:rsidP="00EC1D64">
      <w:pPr>
        <w:pStyle w:val="Ttulo"/>
        <w:spacing w:line="360" w:lineRule="auto"/>
        <w:ind w:right="51"/>
        <w:jc w:val="both"/>
        <w:rPr>
          <w:rFonts w:cs="Arial"/>
          <w:color w:val="BFBFBF"/>
          <w:sz w:val="20"/>
        </w:rPr>
      </w:pPr>
    </w:p>
    <w:p w:rsidR="00C450B0" w:rsidRPr="00FA672C" w:rsidRDefault="00C450B0" w:rsidP="009473E4">
      <w:pPr>
        <w:pStyle w:val="Ttulo"/>
        <w:ind w:left="567" w:hanging="567"/>
        <w:jc w:val="left"/>
        <w:rPr>
          <w:rFonts w:cs="Arial"/>
          <w:b w:val="0"/>
          <w:bCs/>
          <w:color w:val="BFBFBF"/>
          <w:sz w:val="20"/>
        </w:rPr>
      </w:pPr>
      <w:r w:rsidRPr="00FA672C">
        <w:rPr>
          <w:rFonts w:cs="Arial"/>
          <w:bCs/>
          <w:color w:val="BFBFBF"/>
          <w:sz w:val="20"/>
        </w:rPr>
        <w:t>PARÁMETROS DE PRESENTACIÓN DEL TEXTO:</w:t>
      </w:r>
    </w:p>
    <w:p w:rsidR="00C450B0" w:rsidRPr="00FA672C" w:rsidRDefault="00C450B0" w:rsidP="009473E4">
      <w:pPr>
        <w:pStyle w:val="Ttulo"/>
        <w:ind w:left="567" w:hanging="567"/>
        <w:jc w:val="both"/>
        <w:rPr>
          <w:rFonts w:cs="Arial"/>
          <w:b w:val="0"/>
          <w:bCs/>
          <w:color w:val="BFBFBF"/>
          <w:sz w:val="20"/>
        </w:rPr>
      </w:pP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El tamaño de la hoja en que se trabajará el formato será Oficio.</w:t>
      </w: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La letra a utilizar en el formato será Arial tamaño 12 para los textos y Arial tamaño 13 para los títulos o acápites.</w:t>
      </w: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 xml:space="preserve">Las citas de normas, doctrina y/o jurisprudencia se hará en Time New Roman tamaño 12, en cursiva y dentro de paréntesis. </w:t>
      </w:r>
      <w:r w:rsidR="00D84C7B" w:rsidRPr="00FA672C">
        <w:rPr>
          <w:rFonts w:cs="Arial"/>
          <w:b w:val="0"/>
          <w:color w:val="BFBFBF"/>
          <w:sz w:val="20"/>
        </w:rPr>
        <w:t>Ej.</w:t>
      </w:r>
      <w:r w:rsidRPr="00FA672C">
        <w:rPr>
          <w:rFonts w:cs="Arial"/>
          <w:b w:val="0"/>
          <w:color w:val="BFBFBF"/>
          <w:sz w:val="20"/>
        </w:rPr>
        <w:t xml:space="preserve">: </w:t>
      </w:r>
      <w:r w:rsidRPr="00FA672C">
        <w:rPr>
          <w:rFonts w:cs="Arial"/>
          <w:b w:val="0"/>
          <w:i/>
          <w:iCs/>
          <w:color w:val="BFBFBF"/>
          <w:sz w:val="20"/>
        </w:rPr>
        <w:t>“(…) XXXXXX (…)”</w:t>
      </w:r>
      <w:r w:rsidRPr="00FA672C">
        <w:rPr>
          <w:rFonts w:cs="Arial"/>
          <w:b w:val="0"/>
          <w:color w:val="BFBFBF"/>
          <w:sz w:val="20"/>
        </w:rPr>
        <w:t>.</w:t>
      </w: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Las Notas de Referencias o Pié de Páginas serán en Time New Roman tamaño 8, Cursiva.</w:t>
      </w: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La letra y tamaño de “Proyectó”, “Elaboró”, “Revisó” y “Aprobó”, será en Arial 8 y negrilla; los datos con los cuales se diligencien estos parámetros, serán en el mismo tipo y tamaño de letra, sin negrilla.</w:t>
      </w: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Los títulos o acápites de las providencias deberán ir en mayúscula, negrita y subrayado, sin ningún tipo de numeración.</w:t>
      </w:r>
    </w:p>
    <w:p w:rsidR="00C450B0" w:rsidRPr="00FA672C" w:rsidRDefault="00C450B0" w:rsidP="009473E4">
      <w:pPr>
        <w:pStyle w:val="Ttulo"/>
        <w:numPr>
          <w:ilvl w:val="0"/>
          <w:numId w:val="34"/>
        </w:numPr>
        <w:ind w:left="567" w:hanging="567"/>
        <w:jc w:val="both"/>
        <w:rPr>
          <w:rFonts w:cs="Arial"/>
          <w:b w:val="0"/>
          <w:bCs/>
          <w:color w:val="BFBFBF"/>
          <w:sz w:val="20"/>
        </w:rPr>
      </w:pPr>
      <w:r w:rsidRPr="00FA672C">
        <w:rPr>
          <w:rFonts w:cs="Arial"/>
          <w:b w:val="0"/>
          <w:color w:val="BFBFBF"/>
          <w:sz w:val="20"/>
        </w:rPr>
        <w:t xml:space="preserve">Los párrafos que conforman cada uno de los acápites de la providencia, no tendrán sangría, </w:t>
      </w:r>
      <w:r w:rsidR="00D84C7B" w:rsidRPr="00FA672C">
        <w:rPr>
          <w:rFonts w:cs="Arial"/>
          <w:b w:val="0"/>
          <w:color w:val="BFBFBF"/>
          <w:sz w:val="20"/>
        </w:rPr>
        <w:t>iniciarán</w:t>
      </w:r>
      <w:r w:rsidRPr="00FA672C">
        <w:rPr>
          <w:rFonts w:cs="Arial"/>
          <w:b w:val="0"/>
          <w:color w:val="BFBFBF"/>
          <w:sz w:val="20"/>
        </w:rPr>
        <w:t xml:space="preserve"> desde la margen inicial estipulada para el formato (4cm).</w:t>
      </w:r>
      <w:r w:rsidRPr="00FA672C">
        <w:rPr>
          <w:rFonts w:cs="Arial"/>
          <w:b w:val="0"/>
          <w:bCs/>
          <w:color w:val="BFBFBF"/>
          <w:sz w:val="20"/>
        </w:rPr>
        <w:t xml:space="preserve"> </w:t>
      </w: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Los márgenes del documento serán: Superior: 3.0cms., Inferior: 3.0cms., Derecho: 3.0cms. e Izquierdo: 4.0cms.</w:t>
      </w: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Los acápites podrán ser utilizados en género femenino o masculino y/o singular o plural, según corresponda al hecho que se investiga.</w:t>
      </w: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Se podrá resaltar con negrilla, mayúscula sostenida, subrayado o cursiva, los datos de relevancia que cada funcionario estime pertinente.</w:t>
      </w: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Los numerales que conforman el acápite denominado “RESUELVE”, deberán identificarse en letras, negrita y mayúscula, seguido de los dos puntos (:). Ej.: PRIMERO: . Lo ordenado en cada numeral deberá tener sangría a 3.0cm., que iniciará desde la margen inicial estipulada para el formato.</w:t>
      </w:r>
    </w:p>
    <w:p w:rsidR="00C450B0" w:rsidRPr="00FA672C" w:rsidRDefault="00C450B0" w:rsidP="009473E4">
      <w:pPr>
        <w:pStyle w:val="Ttulo"/>
        <w:numPr>
          <w:ilvl w:val="0"/>
          <w:numId w:val="34"/>
        </w:numPr>
        <w:ind w:left="567" w:hanging="567"/>
        <w:jc w:val="both"/>
        <w:rPr>
          <w:rFonts w:cs="Arial"/>
          <w:b w:val="0"/>
          <w:color w:val="BFBFBF"/>
          <w:sz w:val="20"/>
        </w:rPr>
      </w:pPr>
      <w:r w:rsidRPr="00FA672C">
        <w:rPr>
          <w:rFonts w:cs="Arial"/>
          <w:b w:val="0"/>
          <w:color w:val="BFBFBF"/>
          <w:sz w:val="20"/>
        </w:rPr>
        <w:t>Los formatos no podrán tener encabezado distinto al correspondiente al Sistema Integrado de Gestión de Calidad.</w:t>
      </w:r>
    </w:p>
    <w:p w:rsidR="00C450B0" w:rsidRPr="00FA672C" w:rsidRDefault="00C450B0" w:rsidP="009473E4">
      <w:pPr>
        <w:pStyle w:val="Ttulo"/>
        <w:jc w:val="both"/>
        <w:rPr>
          <w:rFonts w:cs="Arial"/>
          <w:sz w:val="20"/>
        </w:rPr>
      </w:pPr>
    </w:p>
    <w:p w:rsidR="00C450B0" w:rsidRPr="00E36086" w:rsidRDefault="00C450B0" w:rsidP="00EC1D64">
      <w:pPr>
        <w:pStyle w:val="Ttulo"/>
        <w:spacing w:line="360" w:lineRule="auto"/>
        <w:ind w:left="567" w:hanging="567"/>
        <w:jc w:val="both"/>
        <w:rPr>
          <w:rFonts w:cs="Arial"/>
          <w:color w:val="BFBFBF"/>
          <w:sz w:val="20"/>
        </w:rPr>
      </w:pPr>
    </w:p>
    <w:p w:rsidR="00B04CCB" w:rsidRPr="00C450B0" w:rsidRDefault="00B04CCB" w:rsidP="00EC1D64">
      <w:pPr>
        <w:pStyle w:val="Encabezado"/>
        <w:tabs>
          <w:tab w:val="clear" w:pos="4419"/>
          <w:tab w:val="clear" w:pos="8838"/>
        </w:tabs>
        <w:spacing w:line="360" w:lineRule="auto"/>
        <w:jc w:val="both"/>
        <w:rPr>
          <w:lang w:val="es-ES"/>
        </w:rPr>
      </w:pPr>
    </w:p>
    <w:sectPr w:rsidR="00B04CCB" w:rsidRPr="00C450B0" w:rsidSect="00D92101">
      <w:headerReference w:type="default" r:id="rId8"/>
      <w:footerReference w:type="default" r:id="rId9"/>
      <w:pgSz w:w="12247" w:h="18711" w:code="448"/>
      <w:pgMar w:top="1701" w:right="1134" w:bottom="1134" w:left="2268" w:header="709" w:footer="10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703" w:rsidRDefault="00CD4703" w:rsidP="00486A47">
      <w:r>
        <w:separator/>
      </w:r>
    </w:p>
  </w:endnote>
  <w:endnote w:type="continuationSeparator" w:id="0">
    <w:p w:rsidR="00CD4703" w:rsidRDefault="00CD4703" w:rsidP="0048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2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235" w:rsidRPr="007D2128" w:rsidRDefault="00C7647F" w:rsidP="005D4235">
    <w:pPr>
      <w:pStyle w:val="Piedepgina"/>
      <w:numPr>
        <w:ilvl w:val="0"/>
        <w:numId w:val="36"/>
      </w:numPr>
      <w:tabs>
        <w:tab w:val="clear" w:pos="4419"/>
        <w:tab w:val="clear" w:pos="8838"/>
        <w:tab w:val="center" w:pos="4252"/>
        <w:tab w:val="right" w:pos="8504"/>
      </w:tabs>
      <w:jc w:val="center"/>
      <w:rPr>
        <w:rFonts w:ascii="Arial" w:hAnsi="Arial" w:cs="Arial"/>
        <w:sz w:val="16"/>
        <w:szCs w:val="16"/>
      </w:rPr>
    </w:pPr>
    <w:bookmarkStart w:id="3" w:name="_Hlk211866398"/>
    <w:bookmarkStart w:id="4" w:name="_Hlk210293931"/>
    <w:r>
      <w:rPr>
        <w:noProof/>
      </w:rPr>
      <w:drawing>
        <wp:anchor distT="0" distB="0" distL="114300" distR="114300" simplePos="0" relativeHeight="251657216" behindDoc="0" locked="0" layoutInCell="1" allowOverlap="1">
          <wp:simplePos x="0" y="0"/>
          <wp:positionH relativeFrom="column">
            <wp:posOffset>4751070</wp:posOffset>
          </wp:positionH>
          <wp:positionV relativeFrom="page">
            <wp:posOffset>10725785</wp:posOffset>
          </wp:positionV>
          <wp:extent cx="836295" cy="466725"/>
          <wp:effectExtent l="0" t="0" r="0" b="0"/>
          <wp:wrapSquare wrapText="bothSides"/>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235" w:rsidRPr="007D2128">
      <w:rPr>
        <w:rFonts w:ascii="Arial" w:hAnsi="Arial" w:cs="Arial"/>
        <w:sz w:val="16"/>
        <w:szCs w:val="16"/>
      </w:rPr>
      <w:t>Est</w:t>
    </w:r>
    <w:r w:rsidR="005D4235">
      <w:rPr>
        <w:rFonts w:ascii="Arial" w:hAnsi="Arial" w:cs="Arial"/>
        <w:sz w:val="16"/>
        <w:szCs w:val="16"/>
      </w:rPr>
      <w:t>e documento es propiedad del EJÉ</w:t>
    </w:r>
    <w:r w:rsidR="005D4235" w:rsidRPr="007D2128">
      <w:rPr>
        <w:rFonts w:ascii="Arial" w:hAnsi="Arial" w:cs="Arial"/>
        <w:sz w:val="16"/>
        <w:szCs w:val="16"/>
      </w:rPr>
      <w:t>RCITO NACIONAL</w:t>
    </w:r>
    <w:r w:rsidR="005D4235">
      <w:rPr>
        <w:rFonts w:ascii="Arial" w:hAnsi="Arial" w:cs="Arial"/>
        <w:sz w:val="16"/>
        <w:szCs w:val="16"/>
      </w:rPr>
      <w:t xml:space="preserve">                                                              </w:t>
    </w:r>
  </w:p>
  <w:p w:rsidR="005D4235" w:rsidRPr="007D2128" w:rsidRDefault="005D4235" w:rsidP="005D4235">
    <w:pPr>
      <w:pStyle w:val="Piedepgina"/>
      <w:numPr>
        <w:ilvl w:val="0"/>
        <w:numId w:val="36"/>
      </w:numPr>
      <w:jc w:val="center"/>
      <w:rPr>
        <w:rFonts w:ascii="Arial" w:hAnsi="Arial" w:cs="Arial"/>
        <w:sz w:val="16"/>
        <w:szCs w:val="16"/>
      </w:rPr>
    </w:pPr>
    <w:r w:rsidRPr="008F1432">
      <w:rPr>
        <w:rFonts w:ascii="Arial" w:hAnsi="Arial" w:cs="Arial"/>
        <w:sz w:val="16"/>
        <w:szCs w:val="16"/>
      </w:rPr>
      <w:t>No está autorizada su reproducción total o parcial</w:t>
    </w:r>
    <w:bookmarkEnd w:id="3"/>
  </w:p>
  <w:bookmarkEnd w:id="4"/>
  <w:p w:rsidR="005D4235" w:rsidRDefault="005D4235" w:rsidP="005D4235">
    <w:pPr>
      <w:pStyle w:val="Piedepgina"/>
    </w:pPr>
  </w:p>
  <w:p w:rsidR="00D92101" w:rsidRDefault="00D92101" w:rsidP="004A00F3">
    <w:pPr>
      <w:tabs>
        <w:tab w:val="center" w:pos="4252"/>
        <w:tab w:val="right" w:pos="8504"/>
      </w:tabs>
      <w:jc w:val="center"/>
      <w:rPr>
        <w:rFonts w:ascii="Arial" w:hAnsi="Arial" w:cs="Arial"/>
        <w:color w:val="7F7F7F"/>
        <w:sz w:val="14"/>
        <w:szCs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703" w:rsidRDefault="00CD4703" w:rsidP="00486A47">
      <w:r>
        <w:separator/>
      </w:r>
    </w:p>
  </w:footnote>
  <w:footnote w:type="continuationSeparator" w:id="0">
    <w:p w:rsidR="00CD4703" w:rsidRDefault="00CD4703" w:rsidP="00486A47">
      <w:r>
        <w:continuationSeparator/>
      </w:r>
    </w:p>
  </w:footnote>
  <w:footnote w:id="1">
    <w:p w:rsidR="00882AB1" w:rsidRPr="00882AB1" w:rsidRDefault="00882AB1" w:rsidP="00882AB1">
      <w:pPr>
        <w:pStyle w:val="NormalWeb"/>
        <w:spacing w:before="0" w:beforeAutospacing="0" w:after="0" w:afterAutospacing="0" w:line="240" w:lineRule="atLeast"/>
        <w:jc w:val="both"/>
        <w:rPr>
          <w:i/>
          <w:sz w:val="16"/>
          <w:szCs w:val="16"/>
        </w:rPr>
      </w:pPr>
      <w:r w:rsidRPr="00882AB1">
        <w:rPr>
          <w:rStyle w:val="Refdenotaalpie"/>
          <w:i/>
          <w:sz w:val="16"/>
          <w:szCs w:val="16"/>
        </w:rPr>
        <w:footnoteRef/>
      </w:r>
      <w:r w:rsidRPr="00882AB1">
        <w:rPr>
          <w:i/>
          <w:sz w:val="16"/>
          <w:szCs w:val="16"/>
        </w:rPr>
        <w:t xml:space="preserve"> </w:t>
      </w:r>
      <w:bookmarkStart w:id="1" w:name="246"/>
      <w:r w:rsidRPr="00882AB1">
        <w:rPr>
          <w:b/>
          <w:bCs/>
          <w:i/>
          <w:sz w:val="16"/>
          <w:szCs w:val="16"/>
        </w:rPr>
        <w:t>Artículo 246</w:t>
      </w:r>
      <w:r>
        <w:rPr>
          <w:b/>
          <w:bCs/>
          <w:i/>
          <w:sz w:val="16"/>
          <w:szCs w:val="16"/>
        </w:rPr>
        <w:t>º Ley 1862/2017</w:t>
      </w:r>
      <w:r w:rsidRPr="00882AB1">
        <w:rPr>
          <w:b/>
          <w:bCs/>
          <w:i/>
          <w:sz w:val="16"/>
          <w:szCs w:val="16"/>
        </w:rPr>
        <w:t>. Procedimiento Especial para Faltas Leves.</w:t>
      </w:r>
      <w:bookmarkEnd w:id="1"/>
      <w:r w:rsidRPr="00882AB1">
        <w:rPr>
          <w:i/>
          <w:sz w:val="16"/>
          <w:szCs w:val="16"/>
        </w:rPr>
        <w:t> Quien tenga competencia para investigar y sancionar una falta leve seguirá un procedimiento oral en el que a más tardar dentro de los cinco días siguientes al conocimiento del hecho o de presentación de la queja, informe o indagación se citará a I audiencia al presunto investigado mediante auto en el que se indique la conducta presuntamente constitutiva de falta y los derechos que le asisten. En la audiencia se verificarán los hechos y la conducta; si el investigado acepta la realización de la falta, se emitirá el fallo correspondiente, el cual siendo de multa será dosificada a la mitad de la mínima prevista en esta ley y si es de reprensión se aplicará la simple a cambio de la severa; de lo contrario, y sin los beneficios anteriores, se le oirá en relación con los hechos recibiéndole las pruebas que pretende hacer valer y decretando las que considere conducentes, las cuales se practicarán inmediatamente o a más tardar al día siguiente. En caso de no poderse escuchar personalmente o recibir la versión escrita del presunto investigado, se le nombrará defensor de oficio y con él se continuará la actuación. Si se encuentra la certeza de los hechos y la de la responsabilidad, se graduará e impondrá la sanción correspondiente en la misma diligencia.</w:t>
      </w:r>
    </w:p>
    <w:p w:rsidR="009D2DD2" w:rsidRDefault="009D2DD2" w:rsidP="00882AB1">
      <w:pPr>
        <w:pStyle w:val="NormalWeb"/>
        <w:spacing w:before="0" w:beforeAutospacing="0" w:after="0" w:afterAutospacing="0" w:line="240" w:lineRule="atLeast"/>
        <w:jc w:val="both"/>
        <w:rPr>
          <w:i/>
          <w:sz w:val="16"/>
          <w:szCs w:val="16"/>
        </w:rPr>
      </w:pPr>
    </w:p>
    <w:p w:rsidR="00882AB1" w:rsidRPr="00882AB1" w:rsidRDefault="00882AB1" w:rsidP="00882AB1">
      <w:pPr>
        <w:pStyle w:val="NormalWeb"/>
        <w:spacing w:before="0" w:beforeAutospacing="0" w:after="0" w:afterAutospacing="0" w:line="240" w:lineRule="atLeast"/>
        <w:jc w:val="both"/>
        <w:rPr>
          <w:i/>
          <w:sz w:val="16"/>
          <w:szCs w:val="16"/>
        </w:rPr>
      </w:pPr>
      <w:r w:rsidRPr="00882AB1">
        <w:rPr>
          <w:i/>
          <w:sz w:val="16"/>
          <w:szCs w:val="16"/>
        </w:rPr>
        <w:t>La decisión adoptada será notificada en estrados, contendrá un breve relato de los hechos, en el que se recogerán las manifestaciones del investigado, se expresará la calificación de la falta cometida, las pruebas en que se soporta, con indicación del grado de culpabilidad y la sanción impuesta. Contra la decisión procede el recurso de apelación que será interpuesto y sustentado dentro de los dos días siguientes a su notificación y resuelto dentro de los dos días siguientes de recibido por el inmediato superior de quien la profirió. Esta decisión será notificada personalmente o por edicto.</w:t>
      </w:r>
    </w:p>
    <w:p w:rsidR="009D2DD2" w:rsidRDefault="009D2DD2" w:rsidP="00882AB1">
      <w:pPr>
        <w:pStyle w:val="NormalWeb"/>
        <w:spacing w:before="0" w:beforeAutospacing="0" w:after="0" w:afterAutospacing="0" w:line="240" w:lineRule="atLeast"/>
        <w:jc w:val="both"/>
        <w:rPr>
          <w:i/>
          <w:sz w:val="16"/>
          <w:szCs w:val="16"/>
        </w:rPr>
      </w:pPr>
    </w:p>
    <w:p w:rsidR="00882AB1" w:rsidRPr="00882AB1" w:rsidRDefault="00882AB1" w:rsidP="00882AB1">
      <w:pPr>
        <w:pStyle w:val="NormalWeb"/>
        <w:spacing w:before="0" w:beforeAutospacing="0" w:after="0" w:afterAutospacing="0" w:line="240" w:lineRule="atLeast"/>
        <w:jc w:val="both"/>
        <w:rPr>
          <w:i/>
          <w:sz w:val="16"/>
          <w:szCs w:val="16"/>
        </w:rPr>
      </w:pPr>
      <w:r w:rsidRPr="00882AB1">
        <w:rPr>
          <w:i/>
          <w:sz w:val="16"/>
          <w:szCs w:val="16"/>
        </w:rPr>
        <w:t>De la audiencia se dejará constancia en la que se resumirán las actuaciones, a la que se anexarán los documentos allegados y conformará expediente para archivo.</w:t>
      </w:r>
    </w:p>
  </w:footnote>
  <w:footnote w:id="2">
    <w:p w:rsidR="002B797E" w:rsidRPr="00882AB1" w:rsidRDefault="002B797E" w:rsidP="002B797E">
      <w:pPr>
        <w:pStyle w:val="NormalWeb"/>
        <w:spacing w:before="0" w:beforeAutospacing="0" w:after="0" w:afterAutospacing="0" w:line="240" w:lineRule="atLeast"/>
        <w:jc w:val="both"/>
        <w:rPr>
          <w:i/>
          <w:sz w:val="16"/>
          <w:szCs w:val="16"/>
        </w:rPr>
      </w:pPr>
      <w:r w:rsidRPr="002B797E">
        <w:rPr>
          <w:rStyle w:val="Refdenotaalpie"/>
          <w:b/>
          <w:i/>
          <w:sz w:val="16"/>
          <w:szCs w:val="16"/>
        </w:rPr>
        <w:footnoteRef/>
      </w:r>
      <w:r w:rsidRPr="002B797E">
        <w:rPr>
          <w:b/>
          <w:i/>
          <w:sz w:val="16"/>
          <w:szCs w:val="16"/>
        </w:rPr>
        <w:t xml:space="preserve"> </w:t>
      </w:r>
      <w:r w:rsidRPr="002B797E">
        <w:rPr>
          <w:b/>
          <w:bCs/>
          <w:i/>
          <w:sz w:val="16"/>
          <w:szCs w:val="16"/>
        </w:rPr>
        <w:t>Artículo 246º Ley 1862/2017. Procedimiento Especial para Faltas Leves.</w:t>
      </w:r>
      <w:r w:rsidRPr="002B797E">
        <w:rPr>
          <w:i/>
          <w:sz w:val="16"/>
          <w:szCs w:val="16"/>
        </w:rPr>
        <w:t> Quien tenga competencia para investigar y sancionar una falta leve seguirá un procedimiento oral en el que a más tardar dentro de los cinco días siguientes al conocimiento del hecho o de</w:t>
      </w:r>
      <w:r w:rsidRPr="00882AB1">
        <w:rPr>
          <w:i/>
          <w:sz w:val="16"/>
          <w:szCs w:val="16"/>
        </w:rPr>
        <w:t xml:space="preserve"> presentación de la queja, informe o indagación se citará a I audiencia al presunto investigado mediante auto en el que se indique la conducta presuntamente constitutiva de falta y los derechos que le asisten. En la audiencia se verificarán los hechos y la conducta; si el investigado acepta la realización de la falta, se emitirá el fallo correspondiente, el cual siendo de multa será dosificada a la mitad de la mínima prevista en esta ley y si es de reprensión se aplicará la simple a cambio de la severa; de lo contrario, y sin los beneficios anteriores, se le oirá en relación con los hechos recibiéndole las pruebas que pretende hacer valer y decretando las que considere conducentes, las cuales se practicarán inmediatamente o a más tardar al día siguiente. En caso de no poderse escuchar personalmente o recibir la versión escrita del presunto investigado, se le nombrará defensor de oficio y con él se continuará la actuación. Si se encuentra la certeza de los hechos y la de la responsabilidad, se graduará e impondrá la sanción correspondiente en la misma diligencia.</w:t>
      </w:r>
    </w:p>
    <w:p w:rsidR="002B797E" w:rsidRDefault="002B797E" w:rsidP="002B797E">
      <w:pPr>
        <w:pStyle w:val="NormalWeb"/>
        <w:spacing w:before="0" w:beforeAutospacing="0" w:after="0" w:afterAutospacing="0" w:line="240" w:lineRule="atLeast"/>
        <w:jc w:val="both"/>
        <w:rPr>
          <w:i/>
          <w:sz w:val="16"/>
          <w:szCs w:val="16"/>
        </w:rPr>
      </w:pPr>
    </w:p>
    <w:p w:rsidR="002B797E" w:rsidRPr="00882AB1" w:rsidRDefault="002B797E" w:rsidP="002B797E">
      <w:pPr>
        <w:pStyle w:val="NormalWeb"/>
        <w:spacing w:before="0" w:beforeAutospacing="0" w:after="0" w:afterAutospacing="0" w:line="240" w:lineRule="atLeast"/>
        <w:jc w:val="both"/>
        <w:rPr>
          <w:i/>
          <w:sz w:val="16"/>
          <w:szCs w:val="16"/>
        </w:rPr>
      </w:pPr>
      <w:r w:rsidRPr="00882AB1">
        <w:rPr>
          <w:i/>
          <w:sz w:val="16"/>
          <w:szCs w:val="16"/>
        </w:rPr>
        <w:t>La decisión adoptada será notificada en estrados, contendrá un breve relato de los hechos, en el que se recogerán las manifestaciones del investigado, se expresará la calificación de la falta cometida, las pruebas en que se soporta, con indicación del grado de culpabilidad y la sanción impuesta. Contra la decisión procede el recurso de apelación que será interpuesto y sustentado dentro de los dos días siguientes a su notificación y resuelto dentro de los dos días siguientes de recibido por el inmediato superior de quien la profirió. Esta decisión será notificada personalmente o por edicto.</w:t>
      </w:r>
    </w:p>
    <w:p w:rsidR="002B797E" w:rsidRDefault="002B797E" w:rsidP="002B797E">
      <w:pPr>
        <w:pStyle w:val="NormalWeb"/>
        <w:spacing w:before="0" w:beforeAutospacing="0" w:after="0" w:afterAutospacing="0" w:line="240" w:lineRule="atLeast"/>
        <w:jc w:val="both"/>
        <w:rPr>
          <w:i/>
          <w:sz w:val="16"/>
          <w:szCs w:val="16"/>
        </w:rPr>
      </w:pPr>
    </w:p>
    <w:p w:rsidR="002B797E" w:rsidRPr="002B797E" w:rsidRDefault="002B797E" w:rsidP="002B797E">
      <w:pPr>
        <w:pStyle w:val="NormalWeb"/>
        <w:spacing w:before="0" w:beforeAutospacing="0" w:after="0" w:afterAutospacing="0" w:line="240" w:lineRule="atLeast"/>
        <w:jc w:val="both"/>
        <w:rPr>
          <w:i/>
          <w:sz w:val="16"/>
          <w:szCs w:val="16"/>
        </w:rPr>
      </w:pPr>
      <w:r w:rsidRPr="00882AB1">
        <w:rPr>
          <w:i/>
          <w:sz w:val="16"/>
          <w:szCs w:val="16"/>
        </w:rPr>
        <w:t>De la audiencia se dejará constancia en la que se resumirán las actuaciones, a la que se anexarán los documentos allegados y conformará expediente para archivo.</w:t>
      </w:r>
    </w:p>
  </w:footnote>
  <w:footnote w:id="3">
    <w:p w:rsidR="00AF7A8C" w:rsidRPr="00170AC1" w:rsidRDefault="00AF7A8C" w:rsidP="00AF7A8C">
      <w:pPr>
        <w:pStyle w:val="Textonotapie"/>
        <w:jc w:val="both"/>
        <w:rPr>
          <w:i/>
          <w:sz w:val="16"/>
          <w:szCs w:val="16"/>
        </w:rPr>
      </w:pPr>
      <w:r w:rsidRPr="00170AC1">
        <w:rPr>
          <w:rStyle w:val="Refdenotaalpie"/>
          <w:b/>
          <w:i/>
          <w:sz w:val="16"/>
          <w:szCs w:val="16"/>
        </w:rPr>
        <w:footnoteRef/>
      </w:r>
      <w:r w:rsidRPr="00170AC1">
        <w:rPr>
          <w:i/>
          <w:sz w:val="16"/>
          <w:szCs w:val="16"/>
        </w:rPr>
        <w:t xml:space="preserve"> Artículo 177º  Ley 1862/2017.</w:t>
      </w:r>
    </w:p>
  </w:footnote>
  <w:footnote w:id="4">
    <w:p w:rsidR="00F919A3" w:rsidRDefault="00F919A3" w:rsidP="00043884">
      <w:pPr>
        <w:pStyle w:val="NormalWeb"/>
        <w:spacing w:before="0" w:beforeAutospacing="0" w:after="0" w:afterAutospacing="0"/>
        <w:jc w:val="both"/>
        <w:rPr>
          <w:i/>
          <w:sz w:val="16"/>
          <w:szCs w:val="16"/>
        </w:rPr>
      </w:pPr>
      <w:r w:rsidRPr="002D323C">
        <w:rPr>
          <w:rStyle w:val="Refdenotaalpie"/>
          <w:b/>
          <w:i/>
          <w:sz w:val="16"/>
          <w:szCs w:val="16"/>
        </w:rPr>
        <w:footnoteRef/>
      </w:r>
      <w:r w:rsidRPr="002D323C">
        <w:rPr>
          <w:i/>
          <w:sz w:val="16"/>
          <w:szCs w:val="16"/>
        </w:rPr>
        <w:t xml:space="preserve"> </w:t>
      </w:r>
      <w:bookmarkStart w:id="2" w:name="149"/>
      <w:r>
        <w:rPr>
          <w:b/>
          <w:bCs/>
          <w:i/>
          <w:sz w:val="16"/>
          <w:szCs w:val="16"/>
        </w:rPr>
        <w:t>A</w:t>
      </w:r>
      <w:r w:rsidRPr="002D323C">
        <w:rPr>
          <w:b/>
          <w:bCs/>
          <w:i/>
          <w:sz w:val="16"/>
          <w:szCs w:val="16"/>
        </w:rPr>
        <w:t>rtículo 149</w:t>
      </w:r>
      <w:r>
        <w:rPr>
          <w:b/>
          <w:bCs/>
          <w:i/>
          <w:sz w:val="16"/>
          <w:szCs w:val="16"/>
        </w:rPr>
        <w:t>º Ley 1862/2017</w:t>
      </w:r>
      <w:r w:rsidRPr="002D323C">
        <w:rPr>
          <w:b/>
          <w:bCs/>
          <w:i/>
          <w:sz w:val="16"/>
          <w:szCs w:val="16"/>
        </w:rPr>
        <w:t>. Derechos del Investigado.</w:t>
      </w:r>
      <w:bookmarkEnd w:id="2"/>
      <w:r w:rsidRPr="002D323C">
        <w:rPr>
          <w:i/>
          <w:sz w:val="16"/>
          <w:szCs w:val="16"/>
        </w:rPr>
        <w:t> El investigado y el defensor para los fines de su cargo, tienen los siguientes derechos:</w:t>
      </w:r>
    </w:p>
    <w:p w:rsidR="00F919A3" w:rsidRPr="002D323C" w:rsidRDefault="00F919A3" w:rsidP="00043884">
      <w:pPr>
        <w:pStyle w:val="NormalWeb"/>
        <w:spacing w:before="0" w:beforeAutospacing="0" w:after="0" w:afterAutospacing="0"/>
        <w:jc w:val="both"/>
        <w:rPr>
          <w:i/>
          <w:sz w:val="16"/>
          <w:szCs w:val="16"/>
        </w:rPr>
      </w:pPr>
    </w:p>
    <w:p w:rsidR="00F919A3" w:rsidRPr="002D323C" w:rsidRDefault="00F919A3" w:rsidP="00043884">
      <w:pPr>
        <w:pStyle w:val="NormalWeb"/>
        <w:spacing w:before="0" w:beforeAutospacing="0" w:after="0" w:afterAutospacing="0"/>
        <w:jc w:val="both"/>
        <w:rPr>
          <w:i/>
          <w:sz w:val="16"/>
          <w:szCs w:val="16"/>
        </w:rPr>
      </w:pPr>
      <w:r w:rsidRPr="00D96DC1">
        <w:rPr>
          <w:b/>
          <w:i/>
          <w:sz w:val="16"/>
          <w:szCs w:val="16"/>
        </w:rPr>
        <w:t>1.</w:t>
      </w:r>
      <w:r w:rsidRPr="002D323C">
        <w:rPr>
          <w:i/>
          <w:sz w:val="16"/>
          <w:szCs w:val="16"/>
        </w:rPr>
        <w:t xml:space="preserve"> Acceder a la actuación disciplinaria.</w:t>
      </w:r>
    </w:p>
    <w:p w:rsidR="00F919A3" w:rsidRPr="002D323C" w:rsidRDefault="00F919A3" w:rsidP="00043884">
      <w:pPr>
        <w:pStyle w:val="NormalWeb"/>
        <w:spacing w:before="0" w:beforeAutospacing="0" w:after="0" w:afterAutospacing="0"/>
        <w:jc w:val="both"/>
        <w:rPr>
          <w:i/>
          <w:sz w:val="16"/>
          <w:szCs w:val="16"/>
        </w:rPr>
      </w:pPr>
      <w:r w:rsidRPr="00D96DC1">
        <w:rPr>
          <w:b/>
          <w:i/>
          <w:sz w:val="16"/>
          <w:szCs w:val="16"/>
        </w:rPr>
        <w:t>2.</w:t>
      </w:r>
      <w:r w:rsidRPr="002D323C">
        <w:rPr>
          <w:i/>
          <w:sz w:val="16"/>
          <w:szCs w:val="16"/>
        </w:rPr>
        <w:t xml:space="preserve"> Designar defensor si lo considera necesario.</w:t>
      </w:r>
    </w:p>
    <w:p w:rsidR="00F919A3" w:rsidRPr="002D323C" w:rsidRDefault="00F919A3" w:rsidP="00043884">
      <w:pPr>
        <w:pStyle w:val="NormalWeb"/>
        <w:spacing w:before="0" w:beforeAutospacing="0" w:after="0" w:afterAutospacing="0"/>
        <w:jc w:val="both"/>
        <w:rPr>
          <w:i/>
          <w:sz w:val="16"/>
          <w:szCs w:val="16"/>
        </w:rPr>
      </w:pPr>
      <w:r w:rsidRPr="00D96DC1">
        <w:rPr>
          <w:b/>
          <w:i/>
          <w:sz w:val="16"/>
          <w:szCs w:val="16"/>
        </w:rPr>
        <w:t>3.</w:t>
      </w:r>
      <w:r w:rsidRPr="002D323C">
        <w:rPr>
          <w:i/>
          <w:sz w:val="16"/>
          <w:szCs w:val="16"/>
        </w:rPr>
        <w:t xml:space="preserve"> Ser oído en versión libre, en cualquier etapa de la actuación, hasta antes del fallo de primera instancia.</w:t>
      </w:r>
    </w:p>
    <w:p w:rsidR="00F919A3" w:rsidRPr="002D323C" w:rsidRDefault="00F919A3" w:rsidP="00043884">
      <w:pPr>
        <w:pStyle w:val="NormalWeb"/>
        <w:spacing w:before="0" w:beforeAutospacing="0" w:after="0" w:afterAutospacing="0"/>
        <w:jc w:val="both"/>
        <w:rPr>
          <w:i/>
          <w:sz w:val="16"/>
          <w:szCs w:val="16"/>
        </w:rPr>
      </w:pPr>
      <w:r w:rsidRPr="00D96DC1">
        <w:rPr>
          <w:b/>
          <w:i/>
          <w:sz w:val="16"/>
          <w:szCs w:val="16"/>
        </w:rPr>
        <w:t>4.</w:t>
      </w:r>
      <w:r w:rsidRPr="002D323C">
        <w:rPr>
          <w:i/>
          <w:sz w:val="16"/>
          <w:szCs w:val="16"/>
        </w:rPr>
        <w:t xml:space="preserve"> Solicitar o aportar pruebas y controvertirlas, e intervenir en su práctica.</w:t>
      </w:r>
    </w:p>
    <w:p w:rsidR="00F919A3" w:rsidRPr="002D323C" w:rsidRDefault="00F919A3" w:rsidP="00043884">
      <w:pPr>
        <w:pStyle w:val="NormalWeb"/>
        <w:spacing w:before="0" w:beforeAutospacing="0" w:after="0" w:afterAutospacing="0"/>
        <w:jc w:val="both"/>
        <w:rPr>
          <w:i/>
          <w:sz w:val="16"/>
          <w:szCs w:val="16"/>
        </w:rPr>
      </w:pPr>
      <w:r w:rsidRPr="00D96DC1">
        <w:rPr>
          <w:b/>
          <w:i/>
          <w:sz w:val="16"/>
          <w:szCs w:val="16"/>
        </w:rPr>
        <w:t>5.</w:t>
      </w:r>
      <w:r w:rsidRPr="002D323C">
        <w:rPr>
          <w:i/>
          <w:sz w:val="16"/>
          <w:szCs w:val="16"/>
        </w:rPr>
        <w:t xml:space="preserve"> Rendir descargos.</w:t>
      </w:r>
    </w:p>
    <w:p w:rsidR="00F919A3" w:rsidRPr="002D323C" w:rsidRDefault="00F919A3" w:rsidP="00043884">
      <w:pPr>
        <w:pStyle w:val="NormalWeb"/>
        <w:spacing w:before="0" w:beforeAutospacing="0" w:after="0" w:afterAutospacing="0"/>
        <w:jc w:val="both"/>
        <w:rPr>
          <w:i/>
          <w:sz w:val="16"/>
          <w:szCs w:val="16"/>
        </w:rPr>
      </w:pPr>
      <w:r w:rsidRPr="00D96DC1">
        <w:rPr>
          <w:b/>
          <w:i/>
          <w:sz w:val="16"/>
          <w:szCs w:val="16"/>
        </w:rPr>
        <w:t>6.</w:t>
      </w:r>
      <w:r w:rsidRPr="002D323C">
        <w:rPr>
          <w:i/>
          <w:sz w:val="16"/>
          <w:szCs w:val="16"/>
        </w:rPr>
        <w:t xml:space="preserve"> Impugnar y sustentar las decisiones cuando hubiere lugar a ello.</w:t>
      </w:r>
    </w:p>
    <w:p w:rsidR="00F919A3" w:rsidRPr="002D323C" w:rsidRDefault="00F919A3" w:rsidP="00043884">
      <w:pPr>
        <w:pStyle w:val="NormalWeb"/>
        <w:spacing w:before="0" w:beforeAutospacing="0" w:after="0" w:afterAutospacing="0"/>
        <w:jc w:val="both"/>
        <w:rPr>
          <w:i/>
          <w:sz w:val="16"/>
          <w:szCs w:val="16"/>
        </w:rPr>
      </w:pPr>
      <w:r w:rsidRPr="00D96DC1">
        <w:rPr>
          <w:b/>
          <w:i/>
          <w:sz w:val="16"/>
          <w:szCs w:val="16"/>
        </w:rPr>
        <w:t>7.</w:t>
      </w:r>
      <w:r w:rsidRPr="002D323C">
        <w:rPr>
          <w:i/>
          <w:sz w:val="16"/>
          <w:szCs w:val="16"/>
        </w:rPr>
        <w:t xml:space="preserve"> Obtener copias de la actuación.</w:t>
      </w:r>
    </w:p>
    <w:p w:rsidR="00F919A3" w:rsidRPr="002D323C" w:rsidRDefault="00F919A3" w:rsidP="00043884">
      <w:pPr>
        <w:pStyle w:val="NormalWeb"/>
        <w:spacing w:before="0" w:beforeAutospacing="0" w:after="0" w:afterAutospacing="0"/>
        <w:jc w:val="both"/>
        <w:rPr>
          <w:rFonts w:ascii="Arial" w:hAnsi="Arial" w:cs="Arial"/>
          <w:color w:val="4B4949"/>
          <w:sz w:val="18"/>
          <w:szCs w:val="18"/>
        </w:rPr>
      </w:pPr>
      <w:r w:rsidRPr="00D96DC1">
        <w:rPr>
          <w:b/>
          <w:i/>
          <w:sz w:val="16"/>
          <w:szCs w:val="16"/>
        </w:rPr>
        <w:t>8.</w:t>
      </w:r>
      <w:r w:rsidRPr="002D323C">
        <w:rPr>
          <w:i/>
          <w:sz w:val="16"/>
          <w:szCs w:val="16"/>
        </w:rPr>
        <w:t xml:space="preserve"> Presentar alegatos de conclusión antes del fallo de primera instancia.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D84C7B" w:rsidRPr="00333E73" w:rsidTr="00CD4703">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D84C7B" w:rsidRDefault="00C7647F" w:rsidP="00D84C7B">
          <w:pPr>
            <w:spacing w:line="276" w:lineRule="auto"/>
            <w:ind w:left="602" w:hanging="141"/>
            <w:rPr>
              <w:rFonts w:ascii="Arial" w:hAnsi="Arial" w:cs="Arial"/>
              <w:b/>
              <w:bCs/>
              <w:sz w:val="2"/>
              <w:szCs w:val="16"/>
              <w:lang w:eastAsia="en-US"/>
            </w:rPr>
          </w:pPr>
          <w:r>
            <w:rPr>
              <w:noProof/>
            </w:rPr>
            <w:drawing>
              <wp:anchor distT="0" distB="0" distL="114300" distR="114300" simplePos="0" relativeHeight="251658240" behindDoc="0" locked="0" layoutInCell="1" allowOverlap="1">
                <wp:simplePos x="0" y="0"/>
                <wp:positionH relativeFrom="column">
                  <wp:posOffset>-34290</wp:posOffset>
                </wp:positionH>
                <wp:positionV relativeFrom="paragraph">
                  <wp:posOffset>17145</wp:posOffset>
                </wp:positionV>
                <wp:extent cx="628650" cy="670560"/>
                <wp:effectExtent l="0" t="0" r="0" b="0"/>
                <wp:wrapNone/>
                <wp:docPr id="8"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80749218\Downloads\EJC 2026 PHL 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4C7B" w:rsidRPr="00195E33" w:rsidRDefault="00D84C7B" w:rsidP="00D84C7B">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D84C7B" w:rsidRPr="00195E33" w:rsidRDefault="00D84C7B" w:rsidP="00D84C7B">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D84C7B" w:rsidRPr="00195E33" w:rsidRDefault="00D84C7B" w:rsidP="00D84C7B">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D84C7B" w:rsidRDefault="00D84C7B" w:rsidP="00D84C7B">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D84C7B" w:rsidRPr="00333E73" w:rsidRDefault="00D84C7B" w:rsidP="00D84C7B">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D84C7B" w:rsidRPr="00F63046" w:rsidRDefault="00D84C7B" w:rsidP="00D84C7B">
          <w:pPr>
            <w:suppressLineNumbers/>
            <w:tabs>
              <w:tab w:val="center" w:pos="4818"/>
              <w:tab w:val="right" w:pos="9637"/>
            </w:tabs>
            <w:ind w:left="-113" w:right="-102"/>
            <w:jc w:val="center"/>
            <w:rPr>
              <w:rFonts w:ascii="Arial" w:hAnsi="Arial" w:cs="Arial"/>
              <w:b/>
              <w:color w:val="000000"/>
              <w:sz w:val="16"/>
              <w:szCs w:val="16"/>
            </w:rPr>
          </w:pPr>
          <w:r w:rsidRPr="00F63046">
            <w:rPr>
              <w:rFonts w:ascii="Arial" w:hAnsi="Arial" w:cs="Arial"/>
              <w:b/>
              <w:color w:val="000000"/>
              <w:sz w:val="16"/>
              <w:szCs w:val="16"/>
            </w:rPr>
            <w:t xml:space="preserve">AUTO DE FORMULACIÓN </w:t>
          </w:r>
        </w:p>
        <w:p w:rsidR="00D84C7B" w:rsidRPr="00F63046" w:rsidRDefault="00D84C7B" w:rsidP="00D84C7B">
          <w:pPr>
            <w:suppressLineNumbers/>
            <w:tabs>
              <w:tab w:val="center" w:pos="3283"/>
              <w:tab w:val="right" w:pos="9637"/>
            </w:tabs>
            <w:ind w:left="-113" w:right="-102"/>
            <w:jc w:val="center"/>
            <w:rPr>
              <w:rFonts w:ascii="Arial" w:hAnsi="Arial" w:cs="Arial"/>
              <w:b/>
              <w:color w:val="000000"/>
              <w:sz w:val="16"/>
              <w:szCs w:val="16"/>
            </w:rPr>
          </w:pPr>
          <w:r w:rsidRPr="00F63046">
            <w:rPr>
              <w:rFonts w:ascii="Arial" w:hAnsi="Arial" w:cs="Arial"/>
              <w:b/>
              <w:color w:val="000000"/>
              <w:sz w:val="16"/>
              <w:szCs w:val="16"/>
            </w:rPr>
            <w:t xml:space="preserve">DE CARGOS Y CITACIÓN </w:t>
          </w:r>
        </w:p>
        <w:p w:rsidR="00D84C7B" w:rsidRPr="00F63046" w:rsidRDefault="00D84C7B" w:rsidP="00D84C7B">
          <w:pPr>
            <w:suppressLineNumbers/>
            <w:tabs>
              <w:tab w:val="center" w:pos="4818"/>
              <w:tab w:val="right" w:pos="9637"/>
            </w:tabs>
            <w:ind w:left="-113" w:right="-102"/>
            <w:jc w:val="center"/>
            <w:rPr>
              <w:rFonts w:ascii="Arial" w:hAnsi="Arial" w:cs="Arial"/>
              <w:b/>
              <w:color w:val="000000"/>
              <w:sz w:val="16"/>
              <w:szCs w:val="16"/>
            </w:rPr>
          </w:pPr>
          <w:r w:rsidRPr="00F63046">
            <w:rPr>
              <w:rFonts w:ascii="Arial" w:hAnsi="Arial" w:cs="Arial"/>
              <w:b/>
              <w:color w:val="000000"/>
              <w:sz w:val="16"/>
              <w:szCs w:val="16"/>
            </w:rPr>
            <w:t xml:space="preserve">A AUDIENCIA PARA </w:t>
          </w:r>
        </w:p>
        <w:p w:rsidR="00D84C7B" w:rsidRPr="00BA694B" w:rsidRDefault="00D84C7B" w:rsidP="00D84C7B">
          <w:pPr>
            <w:suppressLineNumbers/>
            <w:tabs>
              <w:tab w:val="center" w:pos="4818"/>
              <w:tab w:val="right" w:pos="9637"/>
            </w:tabs>
            <w:spacing w:line="276" w:lineRule="auto"/>
            <w:jc w:val="center"/>
            <w:rPr>
              <w:rFonts w:ascii="Arial" w:hAnsi="Arial" w:cs="Arial"/>
              <w:b/>
              <w:color w:val="000000"/>
              <w:sz w:val="20"/>
              <w:szCs w:val="16"/>
              <w:lang w:eastAsia="en-US"/>
            </w:rPr>
          </w:pPr>
          <w:r w:rsidRPr="00F63046">
            <w:rPr>
              <w:rFonts w:ascii="Arial" w:hAnsi="Arial" w:cs="Arial"/>
              <w:b/>
              <w:color w:val="000000"/>
              <w:sz w:val="16"/>
              <w:szCs w:val="16"/>
            </w:rPr>
            <w:t>FALTAS LEVES</w:t>
          </w:r>
        </w:p>
      </w:tc>
      <w:tc>
        <w:tcPr>
          <w:tcW w:w="2552" w:type="dxa"/>
          <w:tcBorders>
            <w:top w:val="single" w:sz="4" w:space="0" w:color="auto"/>
            <w:left w:val="single" w:sz="4" w:space="0" w:color="auto"/>
            <w:bottom w:val="single" w:sz="4" w:space="0" w:color="auto"/>
            <w:right w:val="single" w:sz="4" w:space="0" w:color="auto"/>
          </w:tcBorders>
          <w:vAlign w:val="center"/>
          <w:hideMark/>
        </w:tcPr>
        <w:p w:rsidR="00D84C7B" w:rsidRPr="00195E33" w:rsidRDefault="00D84C7B" w:rsidP="00D84C7B">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2F4CEA">
            <w:rPr>
              <w:rFonts w:ascii="Arial" w:hAnsi="Arial" w:cs="Arial"/>
              <w:noProof/>
              <w:sz w:val="16"/>
              <w:szCs w:val="16"/>
              <w:lang w:eastAsia="en-US"/>
            </w:rPr>
            <w:t>10</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2F4CEA">
            <w:rPr>
              <w:rFonts w:ascii="Arial" w:hAnsi="Arial" w:cs="Arial"/>
              <w:noProof/>
              <w:sz w:val="16"/>
              <w:szCs w:val="16"/>
              <w:lang w:eastAsia="en-US"/>
            </w:rPr>
            <w:t>14</w:t>
          </w:r>
          <w:r w:rsidRPr="00195E33">
            <w:rPr>
              <w:rFonts w:ascii="Arial" w:hAnsi="Arial" w:cs="Arial"/>
              <w:sz w:val="16"/>
              <w:szCs w:val="16"/>
              <w:lang w:eastAsia="en-US"/>
            </w:rPr>
            <w:fldChar w:fldCharType="end"/>
          </w:r>
        </w:p>
      </w:tc>
    </w:tr>
    <w:tr w:rsidR="00D84C7B" w:rsidRPr="00333E73" w:rsidTr="00CD4703">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D84C7B" w:rsidRDefault="00D84C7B" w:rsidP="00D84C7B">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84C7B" w:rsidRPr="000939CE" w:rsidRDefault="00D84C7B" w:rsidP="00D84C7B">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84C7B" w:rsidRPr="00195E33" w:rsidRDefault="00D84C7B" w:rsidP="00D84C7B">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sidRPr="001B3E66">
            <w:rPr>
              <w:rFonts w:ascii="Arial" w:hAnsi="Arial" w:cs="Arial"/>
              <w:sz w:val="16"/>
              <w:szCs w:val="16"/>
              <w:lang w:eastAsia="en-US"/>
            </w:rPr>
            <w:t>FO-DADAE-2358</w:t>
          </w:r>
        </w:p>
      </w:tc>
    </w:tr>
    <w:tr w:rsidR="00D84C7B" w:rsidRPr="00333E73" w:rsidTr="00CD4703">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D84C7B" w:rsidRDefault="00D84C7B" w:rsidP="00D84C7B">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84C7B" w:rsidRPr="000939CE" w:rsidRDefault="00D84C7B" w:rsidP="00D84C7B">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84C7B" w:rsidRPr="00195E33" w:rsidRDefault="00D84C7B" w:rsidP="00D84C7B">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D84C7B" w:rsidRPr="00333E73" w:rsidTr="00CD4703">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D84C7B" w:rsidRDefault="00D84C7B" w:rsidP="00D84C7B">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84C7B" w:rsidRPr="000939CE" w:rsidRDefault="00D84C7B" w:rsidP="00D84C7B">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84C7B" w:rsidRPr="00195E33" w:rsidRDefault="00D84C7B" w:rsidP="00D84C7B">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Fecha de emisión</w:t>
          </w:r>
          <w:r w:rsidRPr="001B3E66">
            <w:rPr>
              <w:rFonts w:ascii="Arial" w:hAnsi="Arial" w:cs="Arial"/>
              <w:b/>
              <w:sz w:val="16"/>
              <w:szCs w:val="16"/>
              <w:lang w:eastAsia="en-US"/>
            </w:rPr>
            <w:t xml:space="preserve">: </w:t>
          </w:r>
          <w:r w:rsidRPr="001B3E66">
            <w:rPr>
              <w:rFonts w:ascii="Arial" w:hAnsi="Arial" w:cs="Arial"/>
              <w:sz w:val="16"/>
              <w:szCs w:val="16"/>
              <w:lang w:eastAsia="en-US"/>
            </w:rPr>
            <w:t>2026-03-03</w:t>
          </w:r>
        </w:p>
      </w:tc>
    </w:tr>
  </w:tbl>
  <w:p w:rsidR="00A2555A" w:rsidRDefault="00A2555A" w:rsidP="00D84C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BE3659"/>
    <w:multiLevelType w:val="hybridMultilevel"/>
    <w:tmpl w:val="97434C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070F5"/>
    <w:multiLevelType w:val="hybridMultilevel"/>
    <w:tmpl w:val="5E8A5D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4D7D81"/>
    <w:multiLevelType w:val="hybridMultilevel"/>
    <w:tmpl w:val="AA7287AC"/>
    <w:lvl w:ilvl="0" w:tplc="124A2632">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 w15:restartNumberingAfterBreak="0">
    <w:nsid w:val="08F71D57"/>
    <w:multiLevelType w:val="hybridMultilevel"/>
    <w:tmpl w:val="5D1C6506"/>
    <w:lvl w:ilvl="0" w:tplc="D0AE48E8">
      <w:start w:val="1"/>
      <w:numFmt w:val="upp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15:restartNumberingAfterBreak="0">
    <w:nsid w:val="0A482F76"/>
    <w:multiLevelType w:val="hybridMultilevel"/>
    <w:tmpl w:val="E07E06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97631E"/>
    <w:multiLevelType w:val="hybridMultilevel"/>
    <w:tmpl w:val="E110A072"/>
    <w:lvl w:ilvl="0" w:tplc="D6A03A36">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AF5A99"/>
    <w:multiLevelType w:val="hybridMultilevel"/>
    <w:tmpl w:val="7F0A185E"/>
    <w:lvl w:ilvl="0" w:tplc="2E5A76E6">
      <w:start w:val="1"/>
      <w:numFmt w:val="decimal"/>
      <w:lvlText w:val="%1."/>
      <w:lvlJc w:val="left"/>
      <w:pPr>
        <w:ind w:left="720" w:hanging="360"/>
      </w:pPr>
      <w:rPr>
        <w:rFonts w:hint="default"/>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8" w15:restartNumberingAfterBreak="0">
    <w:nsid w:val="186A5557"/>
    <w:multiLevelType w:val="hybridMultilevel"/>
    <w:tmpl w:val="CD6C290C"/>
    <w:lvl w:ilvl="0" w:tplc="2BF00FBC">
      <w:start w:val="1"/>
      <w:numFmt w:val="lowerLetter"/>
      <w:lvlText w:val="%1)"/>
      <w:lvlJc w:val="left"/>
      <w:pPr>
        <w:ind w:left="2203" w:hanging="360"/>
      </w:pPr>
      <w:rPr>
        <w:rFonts w:hint="default"/>
        <w:b w:val="0"/>
        <w:sz w:val="18"/>
      </w:rPr>
    </w:lvl>
    <w:lvl w:ilvl="1" w:tplc="240A0019" w:tentative="1">
      <w:start w:val="1"/>
      <w:numFmt w:val="lowerLetter"/>
      <w:lvlText w:val="%2."/>
      <w:lvlJc w:val="left"/>
      <w:pPr>
        <w:ind w:left="2923" w:hanging="360"/>
      </w:pPr>
    </w:lvl>
    <w:lvl w:ilvl="2" w:tplc="240A001B" w:tentative="1">
      <w:start w:val="1"/>
      <w:numFmt w:val="lowerRoman"/>
      <w:lvlText w:val="%3."/>
      <w:lvlJc w:val="right"/>
      <w:pPr>
        <w:ind w:left="3643" w:hanging="180"/>
      </w:pPr>
    </w:lvl>
    <w:lvl w:ilvl="3" w:tplc="240A000F" w:tentative="1">
      <w:start w:val="1"/>
      <w:numFmt w:val="decimal"/>
      <w:lvlText w:val="%4."/>
      <w:lvlJc w:val="left"/>
      <w:pPr>
        <w:ind w:left="4363" w:hanging="360"/>
      </w:pPr>
    </w:lvl>
    <w:lvl w:ilvl="4" w:tplc="240A0019" w:tentative="1">
      <w:start w:val="1"/>
      <w:numFmt w:val="lowerLetter"/>
      <w:lvlText w:val="%5."/>
      <w:lvlJc w:val="left"/>
      <w:pPr>
        <w:ind w:left="5083" w:hanging="360"/>
      </w:pPr>
    </w:lvl>
    <w:lvl w:ilvl="5" w:tplc="240A001B" w:tentative="1">
      <w:start w:val="1"/>
      <w:numFmt w:val="lowerRoman"/>
      <w:lvlText w:val="%6."/>
      <w:lvlJc w:val="right"/>
      <w:pPr>
        <w:ind w:left="5803" w:hanging="180"/>
      </w:pPr>
    </w:lvl>
    <w:lvl w:ilvl="6" w:tplc="240A000F" w:tentative="1">
      <w:start w:val="1"/>
      <w:numFmt w:val="decimal"/>
      <w:lvlText w:val="%7."/>
      <w:lvlJc w:val="left"/>
      <w:pPr>
        <w:ind w:left="6523" w:hanging="360"/>
      </w:pPr>
    </w:lvl>
    <w:lvl w:ilvl="7" w:tplc="240A0019" w:tentative="1">
      <w:start w:val="1"/>
      <w:numFmt w:val="lowerLetter"/>
      <w:lvlText w:val="%8."/>
      <w:lvlJc w:val="left"/>
      <w:pPr>
        <w:ind w:left="7243" w:hanging="360"/>
      </w:pPr>
    </w:lvl>
    <w:lvl w:ilvl="8" w:tplc="240A001B" w:tentative="1">
      <w:start w:val="1"/>
      <w:numFmt w:val="lowerRoman"/>
      <w:lvlText w:val="%9."/>
      <w:lvlJc w:val="right"/>
      <w:pPr>
        <w:ind w:left="7963" w:hanging="180"/>
      </w:pPr>
    </w:lvl>
  </w:abstractNum>
  <w:abstractNum w:abstractNumId="9" w15:restartNumberingAfterBreak="0">
    <w:nsid w:val="192C70C2"/>
    <w:multiLevelType w:val="hybridMultilevel"/>
    <w:tmpl w:val="58B21D9E"/>
    <w:lvl w:ilvl="0" w:tplc="B3EAB106">
      <w:start w:val="1"/>
      <w:numFmt w:val="decimal"/>
      <w:lvlText w:val="%1."/>
      <w:lvlJc w:val="left"/>
      <w:pPr>
        <w:ind w:left="720" w:hanging="360"/>
      </w:pPr>
      <w:rPr>
        <w:b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2240FC"/>
    <w:multiLevelType w:val="hybridMultilevel"/>
    <w:tmpl w:val="704ED8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094617"/>
    <w:multiLevelType w:val="hybridMultilevel"/>
    <w:tmpl w:val="DE945FD2"/>
    <w:lvl w:ilvl="0" w:tplc="240A0015">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884330"/>
    <w:multiLevelType w:val="hybridMultilevel"/>
    <w:tmpl w:val="74185C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8F1AD8"/>
    <w:multiLevelType w:val="hybridMultilevel"/>
    <w:tmpl w:val="F9B05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03041"/>
    <w:multiLevelType w:val="hybridMultilevel"/>
    <w:tmpl w:val="BB2627FE"/>
    <w:lvl w:ilvl="0" w:tplc="240A0005">
      <w:start w:val="1"/>
      <w:numFmt w:val="bullet"/>
      <w:lvlText w:val=""/>
      <w:lvlJc w:val="left"/>
      <w:pPr>
        <w:ind w:left="1713" w:hanging="360"/>
      </w:pPr>
      <w:rPr>
        <w:rFonts w:ascii="Wingdings" w:hAnsi="Wingdings"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5" w15:restartNumberingAfterBreak="0">
    <w:nsid w:val="363A01E0"/>
    <w:multiLevelType w:val="hybridMultilevel"/>
    <w:tmpl w:val="3C98F8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C67D86"/>
    <w:multiLevelType w:val="hybridMultilevel"/>
    <w:tmpl w:val="F3EC5028"/>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7F53F6"/>
    <w:multiLevelType w:val="hybridMultilevel"/>
    <w:tmpl w:val="1F2093BE"/>
    <w:lvl w:ilvl="0" w:tplc="2B6E66B8">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3B77120A"/>
    <w:multiLevelType w:val="hybridMultilevel"/>
    <w:tmpl w:val="AA4A7A38"/>
    <w:lvl w:ilvl="0" w:tplc="F4AAAED4">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3BAC6991"/>
    <w:multiLevelType w:val="hybridMultilevel"/>
    <w:tmpl w:val="A00A3BCA"/>
    <w:lvl w:ilvl="0" w:tplc="DF5A0C8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3D006BCD"/>
    <w:multiLevelType w:val="hybridMultilevel"/>
    <w:tmpl w:val="8842EB40"/>
    <w:lvl w:ilvl="0" w:tplc="ED3005C4">
      <w:start w:val="1"/>
      <w:numFmt w:val="upperRoman"/>
      <w:lvlText w:val="%1."/>
      <w:lvlJc w:val="left"/>
      <w:pPr>
        <w:tabs>
          <w:tab w:val="num" w:pos="1080"/>
        </w:tabs>
        <w:ind w:left="1080" w:hanging="720"/>
      </w:pPr>
      <w:rPr>
        <w:rFonts w:hint="default"/>
      </w:rPr>
    </w:lvl>
    <w:lvl w:ilvl="1" w:tplc="028AD770">
      <w:start w:val="1"/>
      <w:numFmt w:val="decimal"/>
      <w:lvlText w:val="%2."/>
      <w:lvlJc w:val="left"/>
      <w:pPr>
        <w:tabs>
          <w:tab w:val="num" w:pos="1440"/>
        </w:tabs>
        <w:ind w:left="1440" w:hanging="360"/>
      </w:pPr>
      <w:rPr>
        <w:rFonts w:hint="default"/>
      </w:rPr>
    </w:lvl>
    <w:lvl w:ilvl="2" w:tplc="AC747E46">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E8D5D02"/>
    <w:multiLevelType w:val="hybridMultilevel"/>
    <w:tmpl w:val="415E3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6C425F"/>
    <w:multiLevelType w:val="hybridMultilevel"/>
    <w:tmpl w:val="EE20E458"/>
    <w:lvl w:ilvl="0" w:tplc="8830402C">
      <w:start w:val="1"/>
      <w:numFmt w:val="upperRoman"/>
      <w:lvlText w:val="%1."/>
      <w:lvlJc w:val="right"/>
      <w:pPr>
        <w:ind w:left="360" w:hanging="360"/>
      </w:pPr>
      <w:rPr>
        <w:b w:val="0"/>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62B1C31"/>
    <w:multiLevelType w:val="hybridMultilevel"/>
    <w:tmpl w:val="334EABE0"/>
    <w:lvl w:ilvl="0" w:tplc="15DE59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E53177"/>
    <w:multiLevelType w:val="hybridMultilevel"/>
    <w:tmpl w:val="7E16990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F52925"/>
    <w:multiLevelType w:val="hybridMultilevel"/>
    <w:tmpl w:val="385A5E76"/>
    <w:lvl w:ilvl="0" w:tplc="16B0C92C">
      <w:start w:val="1"/>
      <w:numFmt w:val="decimal"/>
      <w:lvlText w:val="%1."/>
      <w:lvlJc w:val="left"/>
      <w:pPr>
        <w:ind w:left="2484" w:hanging="360"/>
      </w:pPr>
      <w:rPr>
        <w:rFonts w:hint="default"/>
        <w:u w:val="single"/>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26" w15:restartNumberingAfterBreak="0">
    <w:nsid w:val="4B856844"/>
    <w:multiLevelType w:val="hybridMultilevel"/>
    <w:tmpl w:val="AA70FB14"/>
    <w:lvl w:ilvl="0" w:tplc="CBFE847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521836C3"/>
    <w:multiLevelType w:val="multilevel"/>
    <w:tmpl w:val="5D08631A"/>
    <w:lvl w:ilvl="0">
      <w:start w:val="1"/>
      <w:numFmt w:val="upperRoman"/>
      <w:lvlText w:val="%1."/>
      <w:lvlJc w:val="right"/>
      <w:pPr>
        <w:ind w:left="0" w:firstLine="0"/>
      </w:pPr>
      <w:rPr>
        <w:rFonts w:hint="default"/>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3C73F9B"/>
    <w:multiLevelType w:val="hybridMultilevel"/>
    <w:tmpl w:val="A1027328"/>
    <w:lvl w:ilvl="0" w:tplc="D6DA25DA">
      <w:start w:val="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9EB4BD6"/>
    <w:multiLevelType w:val="hybridMultilevel"/>
    <w:tmpl w:val="7986A846"/>
    <w:lvl w:ilvl="0" w:tplc="D5744800">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0" w15:restartNumberingAfterBreak="0">
    <w:nsid w:val="5F563E2A"/>
    <w:multiLevelType w:val="hybridMultilevel"/>
    <w:tmpl w:val="D37A8114"/>
    <w:lvl w:ilvl="0" w:tplc="D2440046">
      <w:start w:val="1"/>
      <w:numFmt w:val="decimal"/>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FD49398"/>
    <w:multiLevelType w:val="hybridMultilevel"/>
    <w:tmpl w:val="DFBE14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09A3AC9"/>
    <w:multiLevelType w:val="hybridMultilevel"/>
    <w:tmpl w:val="4D12027C"/>
    <w:lvl w:ilvl="0" w:tplc="754EBA02">
      <w:start w:val="1"/>
      <w:numFmt w:val="decimal"/>
      <w:lvlText w:val="%1)"/>
      <w:lvlJc w:val="left"/>
      <w:pPr>
        <w:ind w:left="1800" w:hanging="360"/>
      </w:pPr>
      <w:rPr>
        <w:rFonts w:hint="default"/>
        <w:b w:val="0"/>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3" w15:restartNumberingAfterBreak="0">
    <w:nsid w:val="6431692E"/>
    <w:multiLevelType w:val="hybridMultilevel"/>
    <w:tmpl w:val="71B47146"/>
    <w:lvl w:ilvl="0" w:tplc="E31408A8">
      <w:start w:val="1"/>
      <w:numFmt w:val="upperRoman"/>
      <w:lvlText w:val="%1."/>
      <w:lvlJc w:val="left"/>
      <w:pPr>
        <w:ind w:left="1004" w:hanging="72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4" w15:restartNumberingAfterBreak="0">
    <w:nsid w:val="67BE243D"/>
    <w:multiLevelType w:val="hybridMultilevel"/>
    <w:tmpl w:val="F702AB9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6C60046C"/>
    <w:multiLevelType w:val="hybridMultilevel"/>
    <w:tmpl w:val="5A6AD82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28"/>
  </w:num>
  <w:num w:numId="3">
    <w:abstractNumId w:val="15"/>
  </w:num>
  <w:num w:numId="4">
    <w:abstractNumId w:val="16"/>
  </w:num>
  <w:num w:numId="5">
    <w:abstractNumId w:val="13"/>
  </w:num>
  <w:num w:numId="6">
    <w:abstractNumId w:val="10"/>
  </w:num>
  <w:num w:numId="7">
    <w:abstractNumId w:val="27"/>
  </w:num>
  <w:num w:numId="8">
    <w:abstractNumId w:val="32"/>
  </w:num>
  <w:num w:numId="9">
    <w:abstractNumId w:val="8"/>
  </w:num>
  <w:num w:numId="10">
    <w:abstractNumId w:val="33"/>
  </w:num>
  <w:num w:numId="11">
    <w:abstractNumId w:val="17"/>
  </w:num>
  <w:num w:numId="12">
    <w:abstractNumId w:val="18"/>
  </w:num>
  <w:num w:numId="13">
    <w:abstractNumId w:val="29"/>
  </w:num>
  <w:num w:numId="14">
    <w:abstractNumId w:val="23"/>
  </w:num>
  <w:num w:numId="15">
    <w:abstractNumId w:val="3"/>
  </w:num>
  <w:num w:numId="16">
    <w:abstractNumId w:val="2"/>
  </w:num>
  <w:num w:numId="17">
    <w:abstractNumId w:val="22"/>
  </w:num>
  <w:num w:numId="18">
    <w:abstractNumId w:val="24"/>
  </w:num>
  <w:num w:numId="19">
    <w:abstractNumId w:val="11"/>
  </w:num>
  <w:num w:numId="20">
    <w:abstractNumId w:val="21"/>
  </w:num>
  <w:num w:numId="21">
    <w:abstractNumId w:val="34"/>
  </w:num>
  <w:num w:numId="22">
    <w:abstractNumId w:val="6"/>
  </w:num>
  <w:num w:numId="23">
    <w:abstractNumId w:val="12"/>
  </w:num>
  <w:num w:numId="24">
    <w:abstractNumId w:val="0"/>
  </w:num>
  <w:num w:numId="25">
    <w:abstractNumId w:val="31"/>
  </w:num>
  <w:num w:numId="26">
    <w:abstractNumId w:val="35"/>
  </w:num>
  <w:num w:numId="27">
    <w:abstractNumId w:val="1"/>
  </w:num>
  <w:num w:numId="28">
    <w:abstractNumId w:val="19"/>
  </w:num>
  <w:num w:numId="29">
    <w:abstractNumId w:val="26"/>
  </w:num>
  <w:num w:numId="30">
    <w:abstractNumId w:val="4"/>
  </w:num>
  <w:num w:numId="31">
    <w:abstractNumId w:val="14"/>
  </w:num>
  <w:num w:numId="32">
    <w:abstractNumId w:val="25"/>
  </w:num>
  <w:num w:numId="33">
    <w:abstractNumId w:val="9"/>
  </w:num>
  <w:num w:numId="34">
    <w:abstractNumId w:val="5"/>
  </w:num>
  <w:num w:numId="35">
    <w:abstractNumId w:val="3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47"/>
    <w:rsid w:val="000040C2"/>
    <w:rsid w:val="00010987"/>
    <w:rsid w:val="00014B04"/>
    <w:rsid w:val="00017D21"/>
    <w:rsid w:val="00026468"/>
    <w:rsid w:val="00043884"/>
    <w:rsid w:val="00050B1D"/>
    <w:rsid w:val="000525F8"/>
    <w:rsid w:val="0005639C"/>
    <w:rsid w:val="000635ED"/>
    <w:rsid w:val="000638D6"/>
    <w:rsid w:val="0007566E"/>
    <w:rsid w:val="000758F5"/>
    <w:rsid w:val="0008264C"/>
    <w:rsid w:val="000C197F"/>
    <w:rsid w:val="000C2859"/>
    <w:rsid w:val="000D32E1"/>
    <w:rsid w:val="000E0097"/>
    <w:rsid w:val="000E2924"/>
    <w:rsid w:val="000F0339"/>
    <w:rsid w:val="000F4033"/>
    <w:rsid w:val="000F7DF8"/>
    <w:rsid w:val="0010290D"/>
    <w:rsid w:val="00103375"/>
    <w:rsid w:val="001041EB"/>
    <w:rsid w:val="001076E7"/>
    <w:rsid w:val="00107D9D"/>
    <w:rsid w:val="00110A75"/>
    <w:rsid w:val="00112117"/>
    <w:rsid w:val="00120914"/>
    <w:rsid w:val="001328A8"/>
    <w:rsid w:val="00135B84"/>
    <w:rsid w:val="00144991"/>
    <w:rsid w:val="00162CF0"/>
    <w:rsid w:val="001675A6"/>
    <w:rsid w:val="00176AF4"/>
    <w:rsid w:val="00183A52"/>
    <w:rsid w:val="001845B4"/>
    <w:rsid w:val="00185777"/>
    <w:rsid w:val="001A4EA8"/>
    <w:rsid w:val="001B0F59"/>
    <w:rsid w:val="001C5D80"/>
    <w:rsid w:val="001D1643"/>
    <w:rsid w:val="001D3DDA"/>
    <w:rsid w:val="001E6745"/>
    <w:rsid w:val="001F37E9"/>
    <w:rsid w:val="00202FDC"/>
    <w:rsid w:val="00207167"/>
    <w:rsid w:val="00213C25"/>
    <w:rsid w:val="002154F6"/>
    <w:rsid w:val="002336FB"/>
    <w:rsid w:val="002346C4"/>
    <w:rsid w:val="00237519"/>
    <w:rsid w:val="0024014E"/>
    <w:rsid w:val="00241391"/>
    <w:rsid w:val="00253026"/>
    <w:rsid w:val="002557C2"/>
    <w:rsid w:val="002559EA"/>
    <w:rsid w:val="00257790"/>
    <w:rsid w:val="00263A69"/>
    <w:rsid w:val="00270077"/>
    <w:rsid w:val="00271736"/>
    <w:rsid w:val="00273129"/>
    <w:rsid w:val="00282D6C"/>
    <w:rsid w:val="00292DAA"/>
    <w:rsid w:val="00293A1F"/>
    <w:rsid w:val="00297BB3"/>
    <w:rsid w:val="002A1166"/>
    <w:rsid w:val="002A5DD9"/>
    <w:rsid w:val="002B15DA"/>
    <w:rsid w:val="002B797E"/>
    <w:rsid w:val="002C2F67"/>
    <w:rsid w:val="002C5BBD"/>
    <w:rsid w:val="002D323C"/>
    <w:rsid w:val="002E06A7"/>
    <w:rsid w:val="002F0284"/>
    <w:rsid w:val="002F4CEA"/>
    <w:rsid w:val="002F4F00"/>
    <w:rsid w:val="0030238E"/>
    <w:rsid w:val="003119D7"/>
    <w:rsid w:val="003134DA"/>
    <w:rsid w:val="00330739"/>
    <w:rsid w:val="00331D8D"/>
    <w:rsid w:val="0034179A"/>
    <w:rsid w:val="0034268B"/>
    <w:rsid w:val="00354F56"/>
    <w:rsid w:val="00357057"/>
    <w:rsid w:val="003642E2"/>
    <w:rsid w:val="0036466B"/>
    <w:rsid w:val="003706BE"/>
    <w:rsid w:val="00373C3C"/>
    <w:rsid w:val="003874D4"/>
    <w:rsid w:val="003918DA"/>
    <w:rsid w:val="003B28C3"/>
    <w:rsid w:val="003B3CCC"/>
    <w:rsid w:val="003C42EF"/>
    <w:rsid w:val="003E288A"/>
    <w:rsid w:val="003F7FC3"/>
    <w:rsid w:val="00403B61"/>
    <w:rsid w:val="00410753"/>
    <w:rsid w:val="00410CBC"/>
    <w:rsid w:val="00412E4D"/>
    <w:rsid w:val="00415C09"/>
    <w:rsid w:val="004177E6"/>
    <w:rsid w:val="00424976"/>
    <w:rsid w:val="00437912"/>
    <w:rsid w:val="00442883"/>
    <w:rsid w:val="00447007"/>
    <w:rsid w:val="00455C2F"/>
    <w:rsid w:val="004569F6"/>
    <w:rsid w:val="00457E5D"/>
    <w:rsid w:val="00480DE6"/>
    <w:rsid w:val="00483B50"/>
    <w:rsid w:val="00486A47"/>
    <w:rsid w:val="00494F8B"/>
    <w:rsid w:val="004962F4"/>
    <w:rsid w:val="004A00F3"/>
    <w:rsid w:val="004A461F"/>
    <w:rsid w:val="004A507F"/>
    <w:rsid w:val="004B0DBA"/>
    <w:rsid w:val="004B6D15"/>
    <w:rsid w:val="004D67B0"/>
    <w:rsid w:val="004D7665"/>
    <w:rsid w:val="004D79C4"/>
    <w:rsid w:val="004E0C34"/>
    <w:rsid w:val="004E4FBE"/>
    <w:rsid w:val="004E6FEA"/>
    <w:rsid w:val="0050327F"/>
    <w:rsid w:val="00505BE2"/>
    <w:rsid w:val="00521709"/>
    <w:rsid w:val="00532C63"/>
    <w:rsid w:val="00541682"/>
    <w:rsid w:val="00542948"/>
    <w:rsid w:val="00555A46"/>
    <w:rsid w:val="00556B63"/>
    <w:rsid w:val="00562D05"/>
    <w:rsid w:val="00577616"/>
    <w:rsid w:val="00585F5D"/>
    <w:rsid w:val="00587987"/>
    <w:rsid w:val="00587F63"/>
    <w:rsid w:val="005977A2"/>
    <w:rsid w:val="005B09AA"/>
    <w:rsid w:val="005B2132"/>
    <w:rsid w:val="005B4B05"/>
    <w:rsid w:val="005C707C"/>
    <w:rsid w:val="005D23A0"/>
    <w:rsid w:val="005D2A6C"/>
    <w:rsid w:val="005D4235"/>
    <w:rsid w:val="005E177F"/>
    <w:rsid w:val="005F7FC7"/>
    <w:rsid w:val="00613B5C"/>
    <w:rsid w:val="006213F4"/>
    <w:rsid w:val="006237D8"/>
    <w:rsid w:val="00633762"/>
    <w:rsid w:val="00636413"/>
    <w:rsid w:val="0064544B"/>
    <w:rsid w:val="006543C7"/>
    <w:rsid w:val="0066274C"/>
    <w:rsid w:val="006726C4"/>
    <w:rsid w:val="00686E54"/>
    <w:rsid w:val="00696FE7"/>
    <w:rsid w:val="006A2DA8"/>
    <w:rsid w:val="006A3DD6"/>
    <w:rsid w:val="006C22C2"/>
    <w:rsid w:val="006C3C06"/>
    <w:rsid w:val="006C53D5"/>
    <w:rsid w:val="006D0439"/>
    <w:rsid w:val="006D3912"/>
    <w:rsid w:val="006E1320"/>
    <w:rsid w:val="006E3D56"/>
    <w:rsid w:val="006F1D47"/>
    <w:rsid w:val="006F241A"/>
    <w:rsid w:val="006F41F4"/>
    <w:rsid w:val="007001C7"/>
    <w:rsid w:val="00707DFC"/>
    <w:rsid w:val="00712631"/>
    <w:rsid w:val="00734FAF"/>
    <w:rsid w:val="0074441E"/>
    <w:rsid w:val="0074471E"/>
    <w:rsid w:val="00744ED4"/>
    <w:rsid w:val="00746D69"/>
    <w:rsid w:val="00757BC8"/>
    <w:rsid w:val="007619A1"/>
    <w:rsid w:val="00761A2C"/>
    <w:rsid w:val="007673DB"/>
    <w:rsid w:val="007732B1"/>
    <w:rsid w:val="00773C1A"/>
    <w:rsid w:val="00786187"/>
    <w:rsid w:val="00786E94"/>
    <w:rsid w:val="00790AB7"/>
    <w:rsid w:val="007946C7"/>
    <w:rsid w:val="007A1B9F"/>
    <w:rsid w:val="007B1C93"/>
    <w:rsid w:val="007C0DAD"/>
    <w:rsid w:val="007D5EFD"/>
    <w:rsid w:val="007D61E0"/>
    <w:rsid w:val="0081485D"/>
    <w:rsid w:val="00837229"/>
    <w:rsid w:val="00846BF5"/>
    <w:rsid w:val="0085479A"/>
    <w:rsid w:val="00871A99"/>
    <w:rsid w:val="00872F1E"/>
    <w:rsid w:val="00882AB1"/>
    <w:rsid w:val="0089315C"/>
    <w:rsid w:val="0089481E"/>
    <w:rsid w:val="008A288D"/>
    <w:rsid w:val="008A3BE3"/>
    <w:rsid w:val="008B612B"/>
    <w:rsid w:val="008C0649"/>
    <w:rsid w:val="008C2843"/>
    <w:rsid w:val="008C2B85"/>
    <w:rsid w:val="008C3F9A"/>
    <w:rsid w:val="008D2834"/>
    <w:rsid w:val="008D679D"/>
    <w:rsid w:val="008E5C48"/>
    <w:rsid w:val="008E6E5A"/>
    <w:rsid w:val="008F4B10"/>
    <w:rsid w:val="008F7AD5"/>
    <w:rsid w:val="008F7F91"/>
    <w:rsid w:val="00912D78"/>
    <w:rsid w:val="009349FC"/>
    <w:rsid w:val="00941D3A"/>
    <w:rsid w:val="00941E4B"/>
    <w:rsid w:val="00947276"/>
    <w:rsid w:val="009473E4"/>
    <w:rsid w:val="009501ED"/>
    <w:rsid w:val="0096578D"/>
    <w:rsid w:val="00971936"/>
    <w:rsid w:val="00972A48"/>
    <w:rsid w:val="009766C0"/>
    <w:rsid w:val="00983593"/>
    <w:rsid w:val="00990607"/>
    <w:rsid w:val="009963E1"/>
    <w:rsid w:val="009964CC"/>
    <w:rsid w:val="009A2044"/>
    <w:rsid w:val="009B30B5"/>
    <w:rsid w:val="009B5403"/>
    <w:rsid w:val="009C1F3F"/>
    <w:rsid w:val="009D1BCA"/>
    <w:rsid w:val="009D2DD2"/>
    <w:rsid w:val="009F2A38"/>
    <w:rsid w:val="00A244ED"/>
    <w:rsid w:val="00A2555A"/>
    <w:rsid w:val="00A26316"/>
    <w:rsid w:val="00A271C0"/>
    <w:rsid w:val="00A3223F"/>
    <w:rsid w:val="00A33307"/>
    <w:rsid w:val="00A35F26"/>
    <w:rsid w:val="00A550E4"/>
    <w:rsid w:val="00A56969"/>
    <w:rsid w:val="00A60A87"/>
    <w:rsid w:val="00A61084"/>
    <w:rsid w:val="00A618C8"/>
    <w:rsid w:val="00A858F7"/>
    <w:rsid w:val="00A85CD0"/>
    <w:rsid w:val="00A95848"/>
    <w:rsid w:val="00AA0306"/>
    <w:rsid w:val="00AB4518"/>
    <w:rsid w:val="00AB47E1"/>
    <w:rsid w:val="00AB5EDC"/>
    <w:rsid w:val="00AC35A8"/>
    <w:rsid w:val="00AC3F3A"/>
    <w:rsid w:val="00AD07E0"/>
    <w:rsid w:val="00AD15CB"/>
    <w:rsid w:val="00AE00E2"/>
    <w:rsid w:val="00AE2059"/>
    <w:rsid w:val="00AE74EA"/>
    <w:rsid w:val="00AF1AB1"/>
    <w:rsid w:val="00AF7A8C"/>
    <w:rsid w:val="00B04CCB"/>
    <w:rsid w:val="00B05C4E"/>
    <w:rsid w:val="00B11030"/>
    <w:rsid w:val="00B112F6"/>
    <w:rsid w:val="00B13AAB"/>
    <w:rsid w:val="00B171A3"/>
    <w:rsid w:val="00B277D5"/>
    <w:rsid w:val="00B405C4"/>
    <w:rsid w:val="00B421D4"/>
    <w:rsid w:val="00B519B3"/>
    <w:rsid w:val="00B63AFA"/>
    <w:rsid w:val="00B71C85"/>
    <w:rsid w:val="00B77E78"/>
    <w:rsid w:val="00B82C6E"/>
    <w:rsid w:val="00B8375E"/>
    <w:rsid w:val="00B87DFF"/>
    <w:rsid w:val="00B9433E"/>
    <w:rsid w:val="00B94C1E"/>
    <w:rsid w:val="00BA2353"/>
    <w:rsid w:val="00BB0855"/>
    <w:rsid w:val="00BB0B51"/>
    <w:rsid w:val="00BC1CA8"/>
    <w:rsid w:val="00BD1CFB"/>
    <w:rsid w:val="00BD2716"/>
    <w:rsid w:val="00BD4BBC"/>
    <w:rsid w:val="00BE0832"/>
    <w:rsid w:val="00BE3D34"/>
    <w:rsid w:val="00BF19CB"/>
    <w:rsid w:val="00BF27B1"/>
    <w:rsid w:val="00BF319A"/>
    <w:rsid w:val="00BF3BCE"/>
    <w:rsid w:val="00C00212"/>
    <w:rsid w:val="00C123A9"/>
    <w:rsid w:val="00C13E73"/>
    <w:rsid w:val="00C142BC"/>
    <w:rsid w:val="00C15B50"/>
    <w:rsid w:val="00C337FB"/>
    <w:rsid w:val="00C34E42"/>
    <w:rsid w:val="00C450B0"/>
    <w:rsid w:val="00C47778"/>
    <w:rsid w:val="00C47B1A"/>
    <w:rsid w:val="00C5195E"/>
    <w:rsid w:val="00C56063"/>
    <w:rsid w:val="00C668D4"/>
    <w:rsid w:val="00C71506"/>
    <w:rsid w:val="00C7647F"/>
    <w:rsid w:val="00C76FD2"/>
    <w:rsid w:val="00C81768"/>
    <w:rsid w:val="00C83444"/>
    <w:rsid w:val="00C91BCA"/>
    <w:rsid w:val="00C952F5"/>
    <w:rsid w:val="00CA7C77"/>
    <w:rsid w:val="00CB6743"/>
    <w:rsid w:val="00CC13C4"/>
    <w:rsid w:val="00CC6B36"/>
    <w:rsid w:val="00CD4703"/>
    <w:rsid w:val="00CD542A"/>
    <w:rsid w:val="00CF41AB"/>
    <w:rsid w:val="00D04E10"/>
    <w:rsid w:val="00D06C39"/>
    <w:rsid w:val="00D070AB"/>
    <w:rsid w:val="00D153FD"/>
    <w:rsid w:val="00D2126E"/>
    <w:rsid w:val="00D22A9E"/>
    <w:rsid w:val="00D4232B"/>
    <w:rsid w:val="00D467AF"/>
    <w:rsid w:val="00D47D86"/>
    <w:rsid w:val="00D52CC9"/>
    <w:rsid w:val="00D57727"/>
    <w:rsid w:val="00D654C1"/>
    <w:rsid w:val="00D720A2"/>
    <w:rsid w:val="00D75F1A"/>
    <w:rsid w:val="00D80EDC"/>
    <w:rsid w:val="00D81301"/>
    <w:rsid w:val="00D84C7B"/>
    <w:rsid w:val="00D905F1"/>
    <w:rsid w:val="00D92101"/>
    <w:rsid w:val="00D933AE"/>
    <w:rsid w:val="00D935C7"/>
    <w:rsid w:val="00D93CF7"/>
    <w:rsid w:val="00D95A10"/>
    <w:rsid w:val="00D96DC1"/>
    <w:rsid w:val="00DA32F3"/>
    <w:rsid w:val="00DA5D31"/>
    <w:rsid w:val="00DA6869"/>
    <w:rsid w:val="00DB4A36"/>
    <w:rsid w:val="00DC4088"/>
    <w:rsid w:val="00DD34D2"/>
    <w:rsid w:val="00DE27C9"/>
    <w:rsid w:val="00DE392D"/>
    <w:rsid w:val="00DE3DA1"/>
    <w:rsid w:val="00DE760D"/>
    <w:rsid w:val="00DF6CFF"/>
    <w:rsid w:val="00E02DF5"/>
    <w:rsid w:val="00E065B8"/>
    <w:rsid w:val="00E13456"/>
    <w:rsid w:val="00E13AAE"/>
    <w:rsid w:val="00E36086"/>
    <w:rsid w:val="00E4208F"/>
    <w:rsid w:val="00E467A5"/>
    <w:rsid w:val="00E540A0"/>
    <w:rsid w:val="00E62E8D"/>
    <w:rsid w:val="00E63E76"/>
    <w:rsid w:val="00E65129"/>
    <w:rsid w:val="00E67895"/>
    <w:rsid w:val="00E70D71"/>
    <w:rsid w:val="00E84CE0"/>
    <w:rsid w:val="00EC1D64"/>
    <w:rsid w:val="00EE0994"/>
    <w:rsid w:val="00EE7219"/>
    <w:rsid w:val="00EE7FBA"/>
    <w:rsid w:val="00EF20BC"/>
    <w:rsid w:val="00F21793"/>
    <w:rsid w:val="00F2303F"/>
    <w:rsid w:val="00F25C37"/>
    <w:rsid w:val="00F25D83"/>
    <w:rsid w:val="00F3656D"/>
    <w:rsid w:val="00F41C73"/>
    <w:rsid w:val="00F476BD"/>
    <w:rsid w:val="00F479D9"/>
    <w:rsid w:val="00F50B2F"/>
    <w:rsid w:val="00F55EA1"/>
    <w:rsid w:val="00F62CEE"/>
    <w:rsid w:val="00F63046"/>
    <w:rsid w:val="00F66ED4"/>
    <w:rsid w:val="00F73826"/>
    <w:rsid w:val="00F777A8"/>
    <w:rsid w:val="00F875D1"/>
    <w:rsid w:val="00F916F0"/>
    <w:rsid w:val="00F919A3"/>
    <w:rsid w:val="00F95B78"/>
    <w:rsid w:val="00FA1D9E"/>
    <w:rsid w:val="00FA672C"/>
    <w:rsid w:val="00FA709C"/>
    <w:rsid w:val="00FB0002"/>
    <w:rsid w:val="00FB6317"/>
    <w:rsid w:val="00FC2302"/>
    <w:rsid w:val="00FD08AD"/>
    <w:rsid w:val="00FD7014"/>
    <w:rsid w:val="00FF64F4"/>
    <w:rsid w:val="00FF6F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554F2CD-EC8C-41E9-B8DA-CDCB6988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A47"/>
    <w:rPr>
      <w:rFonts w:ascii="Times New Roman" w:eastAsia="Times New Roman" w:hAnsi="Times New Roman"/>
      <w:sz w:val="24"/>
      <w:szCs w:val="24"/>
    </w:rPr>
  </w:style>
  <w:style w:type="paragraph" w:styleId="Ttulo1">
    <w:name w:val="heading 1"/>
    <w:basedOn w:val="Normal"/>
    <w:next w:val="Normal"/>
    <w:link w:val="Ttulo1Car"/>
    <w:uiPriority w:val="9"/>
    <w:qFormat/>
    <w:rsid w:val="00C450B0"/>
    <w:pPr>
      <w:keepNext/>
      <w:spacing w:before="240" w:after="60"/>
      <w:outlineLvl w:val="0"/>
    </w:pPr>
    <w:rPr>
      <w:rFonts w:ascii="Calibri Light" w:hAnsi="Calibri Light"/>
      <w:b/>
      <w:bCs/>
      <w:kern w:val="32"/>
      <w:sz w:val="32"/>
      <w:szCs w:val="32"/>
    </w:rPr>
  </w:style>
  <w:style w:type="paragraph" w:styleId="Ttulo6">
    <w:name w:val="heading 6"/>
    <w:basedOn w:val="Normal"/>
    <w:next w:val="Normal"/>
    <w:link w:val="Ttulo6Car"/>
    <w:qFormat/>
    <w:rsid w:val="008C0649"/>
    <w:pPr>
      <w:spacing w:before="240" w:after="60"/>
      <w:outlineLvl w:val="5"/>
    </w:pPr>
    <w:rPr>
      <w:b/>
      <w:bCs/>
      <w:sz w:val="22"/>
      <w:szCs w:val="22"/>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486A47"/>
    <w:pPr>
      <w:spacing w:after="120" w:line="480" w:lineRule="auto"/>
    </w:pPr>
  </w:style>
  <w:style w:type="character" w:customStyle="1" w:styleId="Textoindependiente2Car">
    <w:name w:val="Texto independiente 2 Car"/>
    <w:link w:val="Textoindependiente2"/>
    <w:rsid w:val="00486A47"/>
    <w:rPr>
      <w:rFonts w:ascii="Times New Roman" w:eastAsia="Times New Roman" w:hAnsi="Times New Roman" w:cs="Times New Roman"/>
      <w:sz w:val="24"/>
      <w:szCs w:val="24"/>
      <w:lang w:val="es-CO" w:eastAsia="es-CO"/>
    </w:rPr>
  </w:style>
  <w:style w:type="paragraph" w:styleId="Ttulo">
    <w:name w:val="Title"/>
    <w:aliases w:val="Car Car"/>
    <w:basedOn w:val="Normal"/>
    <w:link w:val="TtuloCar"/>
    <w:qFormat/>
    <w:rsid w:val="00486A47"/>
    <w:pPr>
      <w:jc w:val="center"/>
    </w:pPr>
    <w:rPr>
      <w:rFonts w:ascii="Arial" w:hAnsi="Arial"/>
      <w:b/>
      <w:szCs w:val="20"/>
      <w:lang w:val="es-ES" w:eastAsia="es-ES"/>
    </w:rPr>
  </w:style>
  <w:style w:type="character" w:customStyle="1" w:styleId="TtuloCar">
    <w:name w:val="Título Car"/>
    <w:aliases w:val="Car Car Car"/>
    <w:link w:val="Ttulo"/>
    <w:rsid w:val="00486A47"/>
    <w:rPr>
      <w:rFonts w:ascii="Arial" w:eastAsia="Times New Roman" w:hAnsi="Arial" w:cs="Times New Roman"/>
      <w:b/>
      <w:sz w:val="24"/>
      <w:szCs w:val="20"/>
      <w:lang w:eastAsia="es-ES"/>
    </w:rPr>
  </w:style>
  <w:style w:type="paragraph" w:styleId="Encabezado">
    <w:name w:val="header"/>
    <w:basedOn w:val="Normal"/>
    <w:link w:val="EncabezadoCar"/>
    <w:uiPriority w:val="99"/>
    <w:unhideWhenUsed/>
    <w:rsid w:val="00486A47"/>
    <w:pPr>
      <w:tabs>
        <w:tab w:val="center" w:pos="4419"/>
        <w:tab w:val="right" w:pos="8838"/>
      </w:tabs>
    </w:pPr>
  </w:style>
  <w:style w:type="character" w:customStyle="1" w:styleId="EncabezadoCar">
    <w:name w:val="Encabezado Car"/>
    <w:link w:val="Encabezado"/>
    <w:uiPriority w:val="99"/>
    <w:rsid w:val="00486A47"/>
    <w:rPr>
      <w:rFonts w:ascii="Times New Roman" w:eastAsia="Times New Roman" w:hAnsi="Times New Roman" w:cs="Times New Roman"/>
      <w:sz w:val="24"/>
      <w:szCs w:val="24"/>
      <w:lang w:val="es-CO" w:eastAsia="es-CO"/>
    </w:rPr>
  </w:style>
  <w:style w:type="paragraph" w:styleId="Piedepgina">
    <w:name w:val="footer"/>
    <w:basedOn w:val="Normal"/>
    <w:link w:val="PiedepginaCar"/>
    <w:unhideWhenUsed/>
    <w:rsid w:val="00486A47"/>
    <w:pPr>
      <w:tabs>
        <w:tab w:val="center" w:pos="4419"/>
        <w:tab w:val="right" w:pos="8838"/>
      </w:tabs>
    </w:pPr>
  </w:style>
  <w:style w:type="character" w:customStyle="1" w:styleId="PiedepginaCar">
    <w:name w:val="Pie de página Car"/>
    <w:link w:val="Piedepgina"/>
    <w:rsid w:val="00486A47"/>
    <w:rPr>
      <w:rFonts w:ascii="Times New Roman" w:eastAsia="Times New Roman" w:hAnsi="Times New Roman" w:cs="Times New Roman"/>
      <w:sz w:val="24"/>
      <w:szCs w:val="24"/>
      <w:lang w:val="es-CO" w:eastAsia="es-CO"/>
    </w:rPr>
  </w:style>
  <w:style w:type="character" w:styleId="Nmerodepgina">
    <w:name w:val="page number"/>
    <w:semiHidden/>
    <w:unhideWhenUsed/>
    <w:rsid w:val="00486A47"/>
    <w:rPr>
      <w:rFonts w:ascii="Times New Roman" w:hAnsi="Times New Roman" w:cs="Times New Roman" w:hint="default"/>
    </w:rPr>
  </w:style>
  <w:style w:type="character" w:customStyle="1" w:styleId="span">
    <w:name w:val="span"/>
    <w:basedOn w:val="Fuentedeprrafopredeter"/>
    <w:rsid w:val="00486A47"/>
  </w:style>
  <w:style w:type="character" w:customStyle="1" w:styleId="Ttulo6Car">
    <w:name w:val="Título 6 Car"/>
    <w:link w:val="Ttulo6"/>
    <w:rsid w:val="008C0649"/>
    <w:rPr>
      <w:rFonts w:ascii="Times New Roman" w:eastAsia="Times New Roman" w:hAnsi="Times New Roman"/>
      <w:b/>
      <w:bCs/>
      <w:sz w:val="22"/>
      <w:szCs w:val="22"/>
    </w:rPr>
  </w:style>
  <w:style w:type="paragraph" w:styleId="Sangra2detindependiente">
    <w:name w:val="Body Text Indent 2"/>
    <w:basedOn w:val="Normal"/>
    <w:link w:val="Sangra2detindependienteCar"/>
    <w:rsid w:val="008C0649"/>
    <w:pPr>
      <w:spacing w:after="120" w:line="480" w:lineRule="auto"/>
      <w:ind w:left="283" w:hanging="425"/>
    </w:pPr>
    <w:rPr>
      <w:rFonts w:ascii="Calibri" w:eastAsia="Calibri" w:hAnsi="Calibri"/>
      <w:sz w:val="22"/>
      <w:szCs w:val="22"/>
      <w:lang w:eastAsia="en-US"/>
    </w:rPr>
  </w:style>
  <w:style w:type="character" w:customStyle="1" w:styleId="Sangra2detindependienteCar">
    <w:name w:val="Sangría 2 de t. independiente Car"/>
    <w:link w:val="Sangra2detindependiente"/>
    <w:rsid w:val="008C0649"/>
    <w:rPr>
      <w:sz w:val="22"/>
      <w:szCs w:val="22"/>
      <w:lang w:val="es-CO" w:eastAsia="en-US"/>
    </w:rPr>
  </w:style>
  <w:style w:type="paragraph" w:styleId="Textonotapie">
    <w:name w:val="footnote text"/>
    <w:basedOn w:val="Normal"/>
    <w:link w:val="TextonotapieCar"/>
    <w:uiPriority w:val="99"/>
    <w:rsid w:val="008C0649"/>
    <w:rPr>
      <w:sz w:val="20"/>
      <w:szCs w:val="20"/>
    </w:rPr>
  </w:style>
  <w:style w:type="character" w:customStyle="1" w:styleId="TextonotapieCar">
    <w:name w:val="Texto nota pie Car"/>
    <w:link w:val="Textonotapie"/>
    <w:uiPriority w:val="99"/>
    <w:rsid w:val="008C0649"/>
    <w:rPr>
      <w:rFonts w:ascii="Times New Roman" w:eastAsia="Times New Roman" w:hAnsi="Times New Roman"/>
      <w:lang w:val="es-CO" w:eastAsia="es-CO"/>
    </w:rPr>
  </w:style>
  <w:style w:type="character" w:styleId="Refdenotaalpie">
    <w:name w:val="footnote reference"/>
    <w:rsid w:val="008C0649"/>
    <w:rPr>
      <w:vertAlign w:val="superscript"/>
    </w:rPr>
  </w:style>
  <w:style w:type="paragraph" w:styleId="NormalWeb">
    <w:name w:val="Normal (Web)"/>
    <w:basedOn w:val="Normal"/>
    <w:uiPriority w:val="99"/>
    <w:rsid w:val="008C0649"/>
    <w:pPr>
      <w:spacing w:before="100" w:beforeAutospacing="1" w:after="100" w:afterAutospacing="1"/>
    </w:pPr>
  </w:style>
  <w:style w:type="paragraph" w:styleId="Prrafodelista">
    <w:name w:val="List Paragraph"/>
    <w:basedOn w:val="Normal"/>
    <w:uiPriority w:val="34"/>
    <w:qFormat/>
    <w:rsid w:val="00B04CCB"/>
    <w:pPr>
      <w:ind w:left="720"/>
      <w:contextualSpacing/>
    </w:pPr>
    <w:rPr>
      <w:lang w:eastAsia="es-ES"/>
    </w:rPr>
  </w:style>
  <w:style w:type="paragraph" w:styleId="Textoindependiente">
    <w:name w:val="Body Text"/>
    <w:basedOn w:val="Normal"/>
    <w:link w:val="TextoindependienteCar"/>
    <w:uiPriority w:val="99"/>
    <w:unhideWhenUsed/>
    <w:rsid w:val="00D80EDC"/>
    <w:pPr>
      <w:spacing w:after="120"/>
    </w:pPr>
  </w:style>
  <w:style w:type="character" w:customStyle="1" w:styleId="TextoindependienteCar">
    <w:name w:val="Texto independiente Car"/>
    <w:link w:val="Textoindependiente"/>
    <w:uiPriority w:val="99"/>
    <w:rsid w:val="00D80EDC"/>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B405C4"/>
    <w:rPr>
      <w:rFonts w:ascii="Tahoma" w:hAnsi="Tahoma" w:cs="Tahoma"/>
      <w:sz w:val="16"/>
      <w:szCs w:val="16"/>
    </w:rPr>
  </w:style>
  <w:style w:type="character" w:customStyle="1" w:styleId="TextodegloboCar">
    <w:name w:val="Texto de globo Car"/>
    <w:link w:val="Textodeglobo"/>
    <w:uiPriority w:val="99"/>
    <w:semiHidden/>
    <w:rsid w:val="00B405C4"/>
    <w:rPr>
      <w:rFonts w:ascii="Tahoma" w:eastAsia="Times New Roman" w:hAnsi="Tahoma" w:cs="Tahoma"/>
      <w:sz w:val="16"/>
      <w:szCs w:val="16"/>
    </w:rPr>
  </w:style>
  <w:style w:type="paragraph" w:styleId="Sangradetextonormal">
    <w:name w:val="Body Text Indent"/>
    <w:basedOn w:val="Normal"/>
    <w:link w:val="SangradetextonormalCar"/>
    <w:uiPriority w:val="99"/>
    <w:unhideWhenUsed/>
    <w:rsid w:val="00D4232B"/>
    <w:pPr>
      <w:spacing w:after="120"/>
      <w:ind w:left="283"/>
    </w:pPr>
    <w:rPr>
      <w:lang w:val="es-ES" w:eastAsia="es-ES"/>
    </w:rPr>
  </w:style>
  <w:style w:type="character" w:customStyle="1" w:styleId="SangradetextonormalCar">
    <w:name w:val="Sangría de texto normal Car"/>
    <w:link w:val="Sangradetextonormal"/>
    <w:uiPriority w:val="99"/>
    <w:rsid w:val="00D4232B"/>
    <w:rPr>
      <w:rFonts w:ascii="Times New Roman" w:eastAsia="Times New Roman" w:hAnsi="Times New Roman"/>
      <w:sz w:val="24"/>
      <w:szCs w:val="24"/>
      <w:lang w:val="es-ES" w:eastAsia="es-ES"/>
    </w:rPr>
  </w:style>
  <w:style w:type="character" w:customStyle="1" w:styleId="Ttulo1Car">
    <w:name w:val="Título 1 Car"/>
    <w:link w:val="Ttulo1"/>
    <w:uiPriority w:val="9"/>
    <w:rsid w:val="00C450B0"/>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157">
      <w:bodyDiv w:val="1"/>
      <w:marLeft w:val="0"/>
      <w:marRight w:val="0"/>
      <w:marTop w:val="0"/>
      <w:marBottom w:val="0"/>
      <w:divBdr>
        <w:top w:val="none" w:sz="0" w:space="0" w:color="auto"/>
        <w:left w:val="none" w:sz="0" w:space="0" w:color="auto"/>
        <w:bottom w:val="none" w:sz="0" w:space="0" w:color="auto"/>
        <w:right w:val="none" w:sz="0" w:space="0" w:color="auto"/>
      </w:divBdr>
    </w:div>
    <w:div w:id="484318008">
      <w:bodyDiv w:val="1"/>
      <w:marLeft w:val="0"/>
      <w:marRight w:val="0"/>
      <w:marTop w:val="0"/>
      <w:marBottom w:val="0"/>
      <w:divBdr>
        <w:top w:val="none" w:sz="0" w:space="0" w:color="auto"/>
        <w:left w:val="none" w:sz="0" w:space="0" w:color="auto"/>
        <w:bottom w:val="none" w:sz="0" w:space="0" w:color="auto"/>
        <w:right w:val="none" w:sz="0" w:space="0" w:color="auto"/>
      </w:divBdr>
    </w:div>
    <w:div w:id="1697775967">
      <w:bodyDiv w:val="1"/>
      <w:marLeft w:val="0"/>
      <w:marRight w:val="0"/>
      <w:marTop w:val="0"/>
      <w:marBottom w:val="0"/>
      <w:divBdr>
        <w:top w:val="none" w:sz="0" w:space="0" w:color="auto"/>
        <w:left w:val="none" w:sz="0" w:space="0" w:color="auto"/>
        <w:bottom w:val="none" w:sz="0" w:space="0" w:color="auto"/>
        <w:right w:val="none" w:sz="0" w:space="0" w:color="auto"/>
      </w:divBdr>
    </w:div>
    <w:div w:id="1765956011">
      <w:bodyDiv w:val="1"/>
      <w:marLeft w:val="0"/>
      <w:marRight w:val="0"/>
      <w:marTop w:val="0"/>
      <w:marBottom w:val="0"/>
      <w:divBdr>
        <w:top w:val="none" w:sz="0" w:space="0" w:color="auto"/>
        <w:left w:val="none" w:sz="0" w:space="0" w:color="auto"/>
        <w:bottom w:val="none" w:sz="0" w:space="0" w:color="auto"/>
        <w:right w:val="none" w:sz="0" w:space="0" w:color="auto"/>
      </w:divBdr>
    </w:div>
    <w:div w:id="203772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4F9CA-4BEE-455C-B3A5-86B8809A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3700</Words>
  <Characters>20353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luisjai</dc:creator>
  <cp:keywords/>
  <cp:lastModifiedBy>SS. Alvaro Jose Salas Martinez</cp:lastModifiedBy>
  <cp:revision>2</cp:revision>
  <cp:lastPrinted>2017-09-28T13:50:00Z</cp:lastPrinted>
  <dcterms:created xsi:type="dcterms:W3CDTF">2026-03-04T14:57:00Z</dcterms:created>
  <dcterms:modified xsi:type="dcterms:W3CDTF">2026-03-04T14:57:00Z</dcterms:modified>
</cp:coreProperties>
</file>